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14260D">
        <w:rPr>
          <w:b/>
          <w:bCs/>
        </w:rPr>
        <w:t>открытого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043879" w:rsidRPr="00980C70" w:rsidRDefault="00706856" w:rsidP="00043879">
      <w:pPr>
        <w:autoSpaceDE w:val="0"/>
        <w:autoSpaceDN w:val="0"/>
        <w:adjustRightInd w:val="0"/>
        <w:spacing w:after="0" w:line="240" w:lineRule="auto"/>
        <w:jc w:val="center"/>
        <w:rPr>
          <w:b/>
          <w:bCs/>
          <w:szCs w:val="24"/>
        </w:rPr>
      </w:pPr>
      <w:r w:rsidRPr="00451CE4">
        <w:rPr>
          <w:b/>
        </w:rPr>
        <w:t xml:space="preserve">на </w:t>
      </w:r>
      <w:r>
        <w:rPr>
          <w:b/>
        </w:rPr>
        <w:t xml:space="preserve">закупку </w:t>
      </w:r>
      <w:r w:rsidR="008D5905">
        <w:rPr>
          <w:b/>
        </w:rPr>
        <w:t xml:space="preserve">услуг </w:t>
      </w:r>
      <w:r w:rsidR="00043879">
        <w:rPr>
          <w:b/>
          <w:szCs w:val="24"/>
        </w:rPr>
        <w:t>сопровождения и</w:t>
      </w:r>
      <w:r w:rsidR="00043879" w:rsidRPr="00980C70">
        <w:rPr>
          <w:b/>
          <w:szCs w:val="24"/>
        </w:rPr>
        <w:t xml:space="preserve"> поддержки системы защиты от внешних атак на </w:t>
      </w:r>
      <w:proofErr w:type="spellStart"/>
      <w:r w:rsidR="00043879" w:rsidRPr="00980C70">
        <w:rPr>
          <w:b/>
          <w:szCs w:val="24"/>
        </w:rPr>
        <w:t>web</w:t>
      </w:r>
      <w:proofErr w:type="spellEnd"/>
      <w:r w:rsidR="00043879" w:rsidRPr="00980C70">
        <w:rPr>
          <w:b/>
          <w:szCs w:val="24"/>
        </w:rPr>
        <w:t xml:space="preserve"> приложения </w:t>
      </w:r>
      <w:proofErr w:type="spellStart"/>
      <w:r w:rsidR="00043879" w:rsidRPr="00980C70">
        <w:rPr>
          <w:b/>
          <w:szCs w:val="24"/>
        </w:rPr>
        <w:t>Imperva</w:t>
      </w:r>
      <w:proofErr w:type="spellEnd"/>
      <w:r w:rsidR="00043879">
        <w:rPr>
          <w:b/>
          <w:szCs w:val="24"/>
        </w:rPr>
        <w:t xml:space="preserve"> </w:t>
      </w:r>
      <w:r w:rsidR="00043879" w:rsidRPr="00F16B14">
        <w:rPr>
          <w:b/>
          <w:szCs w:val="24"/>
        </w:rPr>
        <w:t>WAF</w:t>
      </w:r>
      <w:r w:rsidR="00607888">
        <w:rPr>
          <w:b/>
          <w:szCs w:val="24"/>
        </w:rPr>
        <w:t xml:space="preserve"> для ПАО «МТС-Банк»</w:t>
      </w:r>
    </w:p>
    <w:p w:rsidR="00163D37" w:rsidRDefault="00163D37" w:rsidP="00043879">
      <w:pPr>
        <w:tabs>
          <w:tab w:val="left" w:pos="8820"/>
        </w:tabs>
        <w:spacing w:after="0" w:line="240" w:lineRule="auto"/>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1"/>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14260D">
          <w:rPr>
            <w:webHidden/>
          </w:rPr>
          <w:t>3</w:t>
        </w:r>
        <w:r w:rsidRPr="00EC69C4">
          <w:rPr>
            <w:webHidden/>
          </w:rPr>
          <w:fldChar w:fldCharType="end"/>
        </w:r>
      </w:hyperlink>
    </w:p>
    <w:p w:rsidR="00FE0837" w:rsidRPr="00EC69C4" w:rsidRDefault="00043879" w:rsidP="00E6179F">
      <w:pPr>
        <w:pStyle w:val="13"/>
        <w:rPr>
          <w:rFonts w:ascii="Calibri" w:eastAsia="Times New Roman" w:hAnsi="Calibri"/>
          <w:bCs/>
          <w:caps/>
          <w:sz w:val="22"/>
          <w:szCs w:val="22"/>
        </w:rPr>
      </w:pPr>
      <w:hyperlink w:anchor="_Toc283141046" w:history="1">
        <w:r w:rsidR="00FE0837" w:rsidRPr="00EC69C4">
          <w:rPr>
            <w:rStyle w:val="af1"/>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14260D">
          <w:rPr>
            <w:webHidden/>
          </w:rPr>
          <w:t>3</w:t>
        </w:r>
        <w:r w:rsidR="00FE0837" w:rsidRPr="00EC69C4">
          <w:rPr>
            <w:webHidden/>
          </w:rPr>
          <w:fldChar w:fldCharType="end"/>
        </w:r>
      </w:hyperlink>
    </w:p>
    <w:p w:rsidR="00FE0837" w:rsidRPr="00EC69C4" w:rsidRDefault="00043879" w:rsidP="00E6179F">
      <w:pPr>
        <w:pStyle w:val="13"/>
        <w:rPr>
          <w:rFonts w:ascii="Calibri" w:eastAsia="Times New Roman" w:hAnsi="Calibri"/>
          <w:bCs/>
          <w:caps/>
          <w:sz w:val="22"/>
          <w:szCs w:val="22"/>
        </w:rPr>
      </w:pPr>
      <w:hyperlink w:anchor="_Toc283141047" w:history="1">
        <w:r w:rsidR="00FE0837" w:rsidRPr="00EC69C4">
          <w:rPr>
            <w:rStyle w:val="af1"/>
          </w:rPr>
          <w:t>3.</w:t>
        </w:r>
        <w:r w:rsidR="00844806" w:rsidRPr="00EC69C4">
          <w:rPr>
            <w:rStyle w:val="af1"/>
            <w:lang w:val="ru-RU"/>
          </w:rPr>
          <w:t>Условия</w:t>
        </w:r>
        <w:r w:rsidR="00FE0837" w:rsidRPr="00EC69C4">
          <w:rPr>
            <w:webHidden/>
          </w:rPr>
          <w:tab/>
        </w:r>
        <w:r w:rsidR="00EC69C4" w:rsidRPr="00EC69C4">
          <w:rPr>
            <w:webHidden/>
            <w:lang w:val="ru-RU"/>
          </w:rPr>
          <w:t>4</w:t>
        </w:r>
      </w:hyperlink>
    </w:p>
    <w:p w:rsidR="00FE0837" w:rsidRPr="00EC69C4" w:rsidRDefault="00043879" w:rsidP="00E6179F">
      <w:pPr>
        <w:pStyle w:val="13"/>
        <w:rPr>
          <w:rFonts w:ascii="Calibri" w:eastAsia="Times New Roman" w:hAnsi="Calibri"/>
          <w:bCs/>
          <w:caps/>
          <w:sz w:val="22"/>
          <w:szCs w:val="22"/>
        </w:rPr>
      </w:pPr>
      <w:hyperlink w:anchor="_Toc283141049" w:history="1">
        <w:r w:rsidR="00844806" w:rsidRPr="00EC69C4">
          <w:rPr>
            <w:rStyle w:val="af1"/>
            <w:lang w:val="ru-RU"/>
          </w:rPr>
          <w:t>4</w:t>
        </w:r>
        <w:r w:rsidR="00FE0837" w:rsidRPr="00EC69C4">
          <w:rPr>
            <w:rStyle w:val="af1"/>
          </w:rPr>
          <w:t xml:space="preserve">.Требования </w:t>
        </w:r>
        <w:r w:rsidR="00EC69C4" w:rsidRPr="00EC69C4">
          <w:rPr>
            <w:rStyle w:val="af1"/>
            <w:lang w:val="ru-RU"/>
          </w:rPr>
          <w:t>к подаче</w:t>
        </w:r>
        <w:r w:rsidR="00FE0837" w:rsidRPr="00EC69C4">
          <w:rPr>
            <w:rStyle w:val="af1"/>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14260D">
          <w:rPr>
            <w:webHidden/>
          </w:rPr>
          <w:t>4</w:t>
        </w:r>
        <w:r w:rsidR="00FE0837" w:rsidRPr="00EC69C4">
          <w:rPr>
            <w:webHidden/>
          </w:rPr>
          <w:fldChar w:fldCharType="end"/>
        </w:r>
      </w:hyperlink>
    </w:p>
    <w:p w:rsidR="00FE0837" w:rsidRPr="00EC69C4" w:rsidRDefault="00043879" w:rsidP="00E6179F">
      <w:pPr>
        <w:pStyle w:val="13"/>
        <w:rPr>
          <w:rFonts w:ascii="Calibri" w:eastAsia="Times New Roman" w:hAnsi="Calibri"/>
          <w:bCs/>
          <w:caps/>
          <w:sz w:val="22"/>
          <w:szCs w:val="22"/>
        </w:rPr>
      </w:pPr>
      <w:hyperlink w:anchor="_Toc283141051" w:history="1">
        <w:r w:rsidR="00EC69C4" w:rsidRPr="00EC69C4">
          <w:rPr>
            <w:rStyle w:val="af1"/>
            <w:lang w:val="ru-RU"/>
          </w:rPr>
          <w:t>5</w:t>
        </w:r>
        <w:r w:rsidR="00FE0837" w:rsidRPr="00EC69C4">
          <w:rPr>
            <w:rStyle w:val="af1"/>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043879" w:rsidP="00E6179F">
      <w:pPr>
        <w:pStyle w:val="13"/>
        <w:rPr>
          <w:rStyle w:val="af1"/>
          <w:lang w:val="ru-RU"/>
        </w:rPr>
      </w:pPr>
      <w:hyperlink w:anchor="_Toc283141052" w:history="1">
        <w:r w:rsidR="00EC69C4" w:rsidRPr="00EC69C4">
          <w:rPr>
            <w:rStyle w:val="af1"/>
            <w:lang w:val="ru-RU"/>
          </w:rPr>
          <w:t>6</w:t>
        </w:r>
        <w:r w:rsidR="00FE0837" w:rsidRPr="00EC69C4">
          <w:rPr>
            <w:rStyle w:val="af1"/>
            <w:lang w:val="ru-RU"/>
          </w:rPr>
          <w:t>.</w:t>
        </w:r>
        <w:r w:rsidR="00F2097E" w:rsidRPr="00EC69C4">
          <w:rPr>
            <w:rStyle w:val="af1"/>
            <w:lang w:val="ru-RU"/>
          </w:rPr>
          <w:t>П</w:t>
        </w:r>
        <w:r w:rsidR="00FE0837" w:rsidRPr="00EC69C4">
          <w:rPr>
            <w:rStyle w:val="af1"/>
            <w:lang w:val="ru-RU"/>
          </w:rPr>
          <w:t>одписание Договора</w:t>
        </w:r>
        <w:r w:rsidR="00FE0837" w:rsidRPr="00EC69C4">
          <w:rPr>
            <w:rStyle w:val="af1"/>
            <w:webHidden/>
            <w:lang w:val="ru-RU"/>
          </w:rPr>
          <w:tab/>
        </w:r>
        <w:r w:rsidR="00EC69C4" w:rsidRPr="00EC69C4">
          <w:rPr>
            <w:rStyle w:val="af1"/>
            <w:webHidden/>
          </w:rPr>
          <w:t>6</w:t>
        </w:r>
      </w:hyperlink>
    </w:p>
    <w:p w:rsidR="00DB6474" w:rsidRPr="00EC69C4" w:rsidRDefault="00043879" w:rsidP="00DB6474">
      <w:pPr>
        <w:pStyle w:val="13"/>
        <w:rPr>
          <w:rStyle w:val="af1"/>
          <w:lang w:val="ru-RU"/>
        </w:rPr>
      </w:pPr>
      <w:hyperlink w:anchor="_Toc283141052" w:history="1">
        <w:r w:rsidR="00EC69C4" w:rsidRPr="00EC69C4">
          <w:rPr>
            <w:rStyle w:val="af1"/>
            <w:lang w:val="ru-RU"/>
          </w:rPr>
          <w:t>7</w:t>
        </w:r>
        <w:r w:rsidR="00DB6474" w:rsidRPr="00EC69C4">
          <w:rPr>
            <w:rStyle w:val="af1"/>
            <w:lang w:val="ru-RU"/>
          </w:rPr>
          <w:t>.</w:t>
        </w:r>
        <w:r w:rsidR="00EC69C4" w:rsidRPr="00EC69C4">
          <w:rPr>
            <w:rStyle w:val="af1"/>
            <w:lang w:val="ru-RU"/>
          </w:rPr>
          <w:t xml:space="preserve"> Противодействия нарушениям и мошенничеству……………………………………..</w:t>
        </w:r>
        <w:r w:rsidR="00DB6474" w:rsidRPr="00EC69C4">
          <w:rPr>
            <w:rStyle w:val="af1"/>
            <w:webHidden/>
            <w:lang w:val="ru-RU"/>
          </w:rPr>
          <w:fldChar w:fldCharType="begin"/>
        </w:r>
        <w:r w:rsidR="00DB6474" w:rsidRPr="00EC69C4">
          <w:rPr>
            <w:rStyle w:val="af1"/>
            <w:webHidden/>
            <w:lang w:val="ru-RU"/>
          </w:rPr>
          <w:instrText xml:space="preserve"> PAGEREF _Toc283141052 \h </w:instrText>
        </w:r>
        <w:r w:rsidR="00DB6474" w:rsidRPr="00EC69C4">
          <w:rPr>
            <w:rStyle w:val="af1"/>
            <w:webHidden/>
            <w:lang w:val="ru-RU"/>
          </w:rPr>
        </w:r>
        <w:r w:rsidR="00DB6474" w:rsidRPr="00EC69C4">
          <w:rPr>
            <w:rStyle w:val="af1"/>
            <w:webHidden/>
            <w:lang w:val="ru-RU"/>
          </w:rPr>
          <w:fldChar w:fldCharType="separate"/>
        </w:r>
        <w:r w:rsidR="0014260D">
          <w:rPr>
            <w:rStyle w:val="af1"/>
            <w:webHidden/>
            <w:lang w:val="ru-RU"/>
          </w:rPr>
          <w:t>6</w:t>
        </w:r>
        <w:r w:rsidR="00DB6474" w:rsidRPr="00EC69C4">
          <w:rPr>
            <w:rStyle w:val="af1"/>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032CFB" w:rsidRDefault="008D4DCA" w:rsidP="00706856">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14260D">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607888">
        <w:rPr>
          <w:szCs w:val="24"/>
        </w:rPr>
        <w:t xml:space="preserve">на закупку </w:t>
      </w:r>
      <w:r w:rsidR="008D5905" w:rsidRPr="008D5905">
        <w:rPr>
          <w:b/>
        </w:rPr>
        <w:t xml:space="preserve">услуг </w:t>
      </w:r>
      <w:r w:rsidR="00043879" w:rsidRPr="00043879">
        <w:rPr>
          <w:b/>
        </w:rPr>
        <w:t xml:space="preserve">сопровождения и поддержки системы защиты от внешних атак на </w:t>
      </w:r>
      <w:proofErr w:type="spellStart"/>
      <w:r w:rsidR="00043879" w:rsidRPr="00043879">
        <w:rPr>
          <w:b/>
        </w:rPr>
        <w:t>web</w:t>
      </w:r>
      <w:proofErr w:type="spellEnd"/>
      <w:r w:rsidR="00043879" w:rsidRPr="00043879">
        <w:rPr>
          <w:b/>
        </w:rPr>
        <w:t xml:space="preserve"> приложения </w:t>
      </w:r>
      <w:proofErr w:type="spellStart"/>
      <w:r w:rsidR="00043879" w:rsidRPr="00043879">
        <w:rPr>
          <w:b/>
        </w:rPr>
        <w:t>Imperva</w:t>
      </w:r>
      <w:proofErr w:type="spellEnd"/>
      <w:r w:rsidR="00043879" w:rsidRPr="00043879">
        <w:rPr>
          <w:b/>
        </w:rPr>
        <w:t xml:space="preserve"> WAF</w:t>
      </w:r>
      <w:r w:rsidR="00607888">
        <w:rPr>
          <w:b/>
        </w:rPr>
        <w:t xml:space="preserve"> для ПАО «МТС-Банк».</w:t>
      </w:r>
    </w:p>
    <w:p w:rsidR="00043879" w:rsidRPr="00032CFB" w:rsidRDefault="00043879" w:rsidP="00706856">
      <w:pPr>
        <w:tabs>
          <w:tab w:val="left" w:pos="8820"/>
        </w:tabs>
        <w:spacing w:after="0" w:line="240" w:lineRule="auto"/>
        <w:jc w:val="both"/>
        <w:rPr>
          <w:b/>
          <w:bCs/>
          <w:sz w:val="22"/>
        </w:rPr>
      </w:pPr>
    </w:p>
    <w:p w:rsidR="008D4DCA" w:rsidRPr="008D4DCA" w:rsidRDefault="008D4DCA" w:rsidP="00607888">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607888">
      <w:pPr>
        <w:numPr>
          <w:ilvl w:val="2"/>
          <w:numId w:val="14"/>
        </w:numPr>
        <w:spacing w:after="0"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607888">
      <w:pPr>
        <w:numPr>
          <w:ilvl w:val="2"/>
          <w:numId w:val="14"/>
        </w:numPr>
        <w:spacing w:after="0"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607888" w:rsidRDefault="00607888" w:rsidP="00607888">
      <w:pPr>
        <w:spacing w:line="240" w:lineRule="auto"/>
        <w:ind w:left="720"/>
        <w:jc w:val="both"/>
        <w:rPr>
          <w:b/>
          <w:caps/>
          <w:szCs w:val="24"/>
        </w:rPr>
      </w:pP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06856">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7133BB" w:rsidRPr="00451CE4">
        <w:rPr>
          <w:b/>
        </w:rPr>
        <w:t>на</w:t>
      </w:r>
      <w:r w:rsidR="00043879">
        <w:rPr>
          <w:b/>
        </w:rPr>
        <w:t xml:space="preserve"> оказание </w:t>
      </w:r>
      <w:r w:rsidR="00043879" w:rsidRPr="00043879">
        <w:rPr>
          <w:b/>
        </w:rPr>
        <w:t xml:space="preserve">сопровождения и поддержки системы защиты от внешних атак на </w:t>
      </w:r>
      <w:proofErr w:type="spellStart"/>
      <w:r w:rsidR="00043879" w:rsidRPr="00043879">
        <w:rPr>
          <w:b/>
        </w:rPr>
        <w:t>web</w:t>
      </w:r>
      <w:proofErr w:type="spellEnd"/>
      <w:r w:rsidR="00043879" w:rsidRPr="00043879">
        <w:rPr>
          <w:b/>
        </w:rPr>
        <w:t xml:space="preserve"> приложения </w:t>
      </w:r>
      <w:proofErr w:type="spellStart"/>
      <w:r w:rsidR="00043879" w:rsidRPr="00043879">
        <w:rPr>
          <w:b/>
        </w:rPr>
        <w:t>Imperva</w:t>
      </w:r>
      <w:proofErr w:type="spellEnd"/>
      <w:r w:rsidR="00043879" w:rsidRPr="00043879">
        <w:rPr>
          <w:b/>
        </w:rPr>
        <w:t xml:space="preserve"> WAF</w:t>
      </w:r>
      <w:r w:rsidR="007133BB" w:rsidRPr="007133BB">
        <w:rPr>
          <w:b/>
          <w:bCs/>
        </w:rPr>
        <w:t xml:space="preserve"> </w:t>
      </w:r>
      <w:r w:rsidR="007B263C">
        <w:rPr>
          <w:b/>
          <w:bCs/>
        </w:rPr>
        <w:t>с</w:t>
      </w:r>
      <w:r w:rsidR="00EA32ED">
        <w:rPr>
          <w:szCs w:val="24"/>
        </w:rPr>
        <w:t>огласно требованиям настоящего Технического задания:</w:t>
      </w:r>
    </w:p>
    <w:p w:rsidR="007133BB" w:rsidRDefault="00AC3B37" w:rsidP="00607888">
      <w:pPr>
        <w:spacing w:after="0" w:line="240" w:lineRule="auto"/>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F60FE0" w:rsidRPr="00F60FE0" w:rsidRDefault="006E05D7" w:rsidP="00607888">
      <w:pPr>
        <w:pStyle w:val="affc"/>
        <w:ind w:left="0"/>
        <w:contextualSpacing/>
        <w:jc w:val="both"/>
        <w:rPr>
          <w:rFonts w:eastAsia="Times New Roman"/>
        </w:rPr>
      </w:pPr>
      <w:r w:rsidRPr="00F60FE0">
        <w:rPr>
          <w:b/>
          <w:bCs/>
        </w:rPr>
        <w:t>Платежные условия договора:</w:t>
      </w:r>
      <w:r w:rsidR="00862C68" w:rsidRPr="00862C68">
        <w:t xml:space="preserve"> </w:t>
      </w:r>
      <w:r w:rsidR="00607888">
        <w:t>Без предоплаты: п</w:t>
      </w:r>
      <w:r w:rsidR="00F60FE0" w:rsidRPr="00F60FE0">
        <w:rPr>
          <w:rFonts w:eastAsia="Times New Roman"/>
        </w:rPr>
        <w:t>о Лоту 1 – 100 % после поставки сертификата на техническую поддержку</w:t>
      </w:r>
      <w:r w:rsidR="00F60FE0" w:rsidRPr="00F60FE0">
        <w:rPr>
          <w:rFonts w:eastAsia="Times New Roman"/>
        </w:rPr>
        <w:t xml:space="preserve">. </w:t>
      </w:r>
      <w:r w:rsidR="00F60FE0" w:rsidRPr="00F60FE0">
        <w:rPr>
          <w:rFonts w:eastAsia="Times New Roman"/>
        </w:rPr>
        <w:t>По Лоту 2 – равными частями ежеквартально по факту подписания Актов о выполненных работах</w:t>
      </w:r>
    </w:p>
    <w:p w:rsidR="00A52712" w:rsidRPr="00862C68" w:rsidRDefault="00A95469" w:rsidP="00607888">
      <w:pPr>
        <w:spacing w:after="0" w:line="240" w:lineRule="auto"/>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706856" w:rsidRPr="00451CE4" w:rsidRDefault="006E05D7" w:rsidP="00607888">
      <w:pPr>
        <w:pStyle w:val="affc"/>
        <w:ind w:left="0"/>
        <w:contextualSpacing/>
        <w:jc w:val="both"/>
      </w:pPr>
      <w:r w:rsidRPr="007B263C">
        <w:rPr>
          <w:b/>
          <w:bCs/>
        </w:rPr>
        <w:t>Место и срок исполнения обязательств Поставщика:</w:t>
      </w:r>
      <w:r>
        <w:t xml:space="preserve"> </w:t>
      </w:r>
    </w:p>
    <w:p w:rsidR="00F60FE0" w:rsidRPr="00F60FE0" w:rsidRDefault="00607888" w:rsidP="00607888">
      <w:pPr>
        <w:pStyle w:val="affc"/>
        <w:tabs>
          <w:tab w:val="left" w:pos="8820"/>
        </w:tabs>
        <w:ind w:left="0"/>
        <w:jc w:val="both"/>
      </w:pPr>
      <w:proofErr w:type="gramStart"/>
      <w:r>
        <w:rPr>
          <w:rFonts w:eastAsia="Times New Roman"/>
        </w:rPr>
        <w:t>Выпо</w:t>
      </w:r>
      <w:r w:rsidR="00F60FE0">
        <w:rPr>
          <w:rFonts w:eastAsia="Times New Roman"/>
        </w:rPr>
        <w:t>лнение работ/оказание услуг осуществляется силами Поставщика на  территории ПАО «МТС-Банк» по следующему адресу</w:t>
      </w:r>
      <w:r w:rsidR="00F60FE0">
        <w:rPr>
          <w:rFonts w:eastAsia="Times New Roman"/>
          <w:u w:val="single"/>
        </w:rPr>
        <w:t xml:space="preserve">: </w:t>
      </w:r>
      <w:r w:rsidR="00F60FE0" w:rsidRPr="000C1D85">
        <w:rPr>
          <w:rFonts w:eastAsia="Times New Roman"/>
        </w:rPr>
        <w:t xml:space="preserve">115432, г. Москва, проспект Андропова, д.18, </w:t>
      </w:r>
      <w:r w:rsidR="00F60FE0" w:rsidRPr="000C1D85">
        <w:rPr>
          <w:rFonts w:eastAsia="Times New Roman"/>
        </w:rPr>
        <w:lastRenderedPageBreak/>
        <w:t>корп.1, ПАО «МТС-Банк» в установленный срок</w:t>
      </w:r>
      <w:r w:rsidR="00F60FE0">
        <w:rPr>
          <w:rFonts w:eastAsia="Times New Roman"/>
        </w:rPr>
        <w:t xml:space="preserve"> (в соответствии с периодом оказания</w:t>
      </w:r>
      <w:proofErr w:type="gramEnd"/>
      <w:r w:rsidR="00F60FE0">
        <w:rPr>
          <w:rFonts w:eastAsia="Times New Roman"/>
        </w:rPr>
        <w:t xml:space="preserve"> услуг)</w:t>
      </w:r>
      <w:r w:rsidR="00F60FE0" w:rsidRPr="000C1D85">
        <w:rPr>
          <w:rFonts w:eastAsia="Times New Roman"/>
        </w:rPr>
        <w:t>.</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4" w:name="_Toc399409626"/>
      <w:bookmarkEnd w:id="3"/>
      <w:r w:rsidR="00D22D0D" w:rsidRPr="00EE1067">
        <w:rPr>
          <w:b/>
          <w:caps/>
          <w:szCs w:val="24"/>
        </w:rPr>
        <w:t>Условия</w:t>
      </w:r>
      <w:bookmarkEnd w:id="4"/>
      <w:r w:rsidR="00D22D0D" w:rsidRPr="00EE1067">
        <w:rPr>
          <w:b/>
          <w:caps/>
          <w:szCs w:val="24"/>
        </w:rPr>
        <w:t xml:space="preserve"> </w:t>
      </w:r>
    </w:p>
    <w:p w:rsidR="00481228" w:rsidRDefault="00655206" w:rsidP="001B014B">
      <w:pPr>
        <w:pStyle w:val="affc"/>
        <w:numPr>
          <w:ilvl w:val="1"/>
          <w:numId w:val="19"/>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481228" w:rsidRDefault="00481228" w:rsidP="00706856">
      <w:pPr>
        <w:suppressAutoHyphens/>
        <w:spacing w:after="0"/>
        <w:jc w:val="both"/>
      </w:pPr>
      <w:r>
        <w:t>-</w:t>
      </w:r>
      <w:r w:rsidR="00607888">
        <w:t xml:space="preserve"> Итоговая с</w:t>
      </w:r>
      <w:r>
        <w:t>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c"/>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r w:rsidR="001B646A">
        <w:t xml:space="preserve"> (1 год)</w:t>
      </w:r>
      <w:r w:rsidR="001B646A" w:rsidRPr="00931A11">
        <w:t>.</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5" w:name="_Toc283141049"/>
      <w:bookmarkStart w:id="6" w:name="_Toc399409627"/>
      <w:bookmarkStart w:id="7"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5"/>
      <w:bookmarkEnd w:id="6"/>
    </w:p>
    <w:p w:rsidR="00EE1067" w:rsidRDefault="00EE1067" w:rsidP="001B014B">
      <w:pPr>
        <w:pStyle w:val="a1"/>
        <w:numPr>
          <w:ilvl w:val="1"/>
          <w:numId w:val="18"/>
        </w:numPr>
        <w:tabs>
          <w:tab w:val="left" w:pos="851"/>
        </w:tabs>
        <w:spacing w:after="0" w:line="240" w:lineRule="auto"/>
        <w:ind w:left="0" w:firstLine="0"/>
        <w:jc w:val="both"/>
        <w:rPr>
          <w:szCs w:val="24"/>
        </w:rPr>
      </w:pPr>
      <w:bookmarkStart w:id="8"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097524" w:rsidRPr="00097524">
        <w:rPr>
          <w:b/>
          <w:szCs w:val="24"/>
        </w:rPr>
        <w:t>1</w:t>
      </w:r>
      <w:r w:rsidR="00F60FE0">
        <w:rPr>
          <w:b/>
          <w:szCs w:val="24"/>
        </w:rPr>
        <w:t>8</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F60FE0">
        <w:rPr>
          <w:b/>
          <w:szCs w:val="24"/>
        </w:rPr>
        <w:t>26</w:t>
      </w:r>
      <w:r w:rsidR="002E1DAC">
        <w:rPr>
          <w:b/>
          <w:szCs w:val="24"/>
        </w:rPr>
        <w:t xml:space="preserve"> </w:t>
      </w:r>
      <w:r w:rsidR="00F60FE0">
        <w:rPr>
          <w:b/>
          <w:szCs w:val="24"/>
        </w:rPr>
        <w:t>августа</w:t>
      </w:r>
      <w:r>
        <w:rPr>
          <w:szCs w:val="24"/>
        </w:rPr>
        <w:t xml:space="preserve">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1B014B">
      <w:pPr>
        <w:pStyle w:val="a1"/>
        <w:numPr>
          <w:ilvl w:val="2"/>
          <w:numId w:val="18"/>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097524" w:rsidRDefault="007133BB" w:rsidP="001B014B">
      <w:pPr>
        <w:pStyle w:val="a1"/>
        <w:numPr>
          <w:ilvl w:val="2"/>
          <w:numId w:val="18"/>
        </w:numPr>
        <w:tabs>
          <w:tab w:val="left" w:pos="851"/>
        </w:tabs>
        <w:spacing w:after="0" w:line="240" w:lineRule="auto"/>
        <w:ind w:left="0" w:firstLine="0"/>
        <w:jc w:val="both"/>
        <w:rPr>
          <w:szCs w:val="24"/>
        </w:rPr>
      </w:pPr>
      <w:r>
        <w:rPr>
          <w:szCs w:val="24"/>
        </w:rPr>
        <w:t xml:space="preserve">Скан-копию </w:t>
      </w:r>
      <w:r w:rsidR="00097524" w:rsidRPr="00097524">
        <w:rPr>
          <w:szCs w:val="24"/>
        </w:rPr>
        <w:t>действующ</w:t>
      </w:r>
      <w:r w:rsidR="00097524">
        <w:rPr>
          <w:szCs w:val="24"/>
        </w:rPr>
        <w:t>ей</w:t>
      </w:r>
      <w:r w:rsidR="00097524" w:rsidRPr="00097524">
        <w:rPr>
          <w:szCs w:val="24"/>
        </w:rPr>
        <w:t xml:space="preserve"> лицензи</w:t>
      </w:r>
      <w:r w:rsidR="00097524">
        <w:rPr>
          <w:szCs w:val="24"/>
        </w:rPr>
        <w:t>и</w:t>
      </w:r>
      <w:r w:rsidR="00097524" w:rsidRPr="00097524">
        <w:rPr>
          <w:szCs w:val="24"/>
        </w:rPr>
        <w:t xml:space="preserve"> ФСТЭК на деятельность по технической за</w:t>
      </w:r>
      <w:r w:rsidR="00097524">
        <w:rPr>
          <w:szCs w:val="24"/>
        </w:rPr>
        <w:t>щите конфиденциальной информации.</w:t>
      </w:r>
    </w:p>
    <w:p w:rsidR="00F60FE0" w:rsidRDefault="00E153B6" w:rsidP="001B014B">
      <w:pPr>
        <w:pStyle w:val="a1"/>
        <w:numPr>
          <w:ilvl w:val="2"/>
          <w:numId w:val="18"/>
        </w:numPr>
        <w:tabs>
          <w:tab w:val="left" w:pos="851"/>
        </w:tabs>
        <w:spacing w:after="0" w:line="240" w:lineRule="auto"/>
        <w:ind w:left="12" w:hanging="12"/>
        <w:jc w:val="both"/>
        <w:rPr>
          <w:szCs w:val="24"/>
        </w:rPr>
      </w:pPr>
      <w:r>
        <w:rPr>
          <w:szCs w:val="24"/>
        </w:rPr>
        <w:t xml:space="preserve">Письмо-подтверждение </w:t>
      </w:r>
      <w:r w:rsidRPr="00E153B6">
        <w:rPr>
          <w:szCs w:val="24"/>
        </w:rPr>
        <w:t>производителя (</w:t>
      </w:r>
      <w:proofErr w:type="spellStart"/>
      <w:r w:rsidRPr="00E153B6">
        <w:rPr>
          <w:szCs w:val="24"/>
        </w:rPr>
        <w:t>Imperva</w:t>
      </w:r>
      <w:proofErr w:type="spellEnd"/>
      <w:r w:rsidRPr="00E153B6">
        <w:rPr>
          <w:szCs w:val="24"/>
        </w:rPr>
        <w:t>)</w:t>
      </w:r>
      <w:r>
        <w:rPr>
          <w:szCs w:val="24"/>
        </w:rPr>
        <w:t xml:space="preserve">, подтверждающее статус </w:t>
      </w:r>
      <w:r w:rsidRPr="00E153B6">
        <w:rPr>
          <w:szCs w:val="24"/>
        </w:rPr>
        <w:t xml:space="preserve"> авторизованн</w:t>
      </w:r>
      <w:r>
        <w:rPr>
          <w:szCs w:val="24"/>
        </w:rPr>
        <w:t>ого партнера</w:t>
      </w:r>
      <w:r w:rsidRPr="00E153B6">
        <w:rPr>
          <w:szCs w:val="24"/>
        </w:rPr>
        <w:t xml:space="preserve"> для оказания услуг по поддержке системы.</w:t>
      </w:r>
    </w:p>
    <w:p w:rsidR="00EE1067" w:rsidRDefault="00EE1067" w:rsidP="001B014B">
      <w:pPr>
        <w:pStyle w:val="a1"/>
        <w:numPr>
          <w:ilvl w:val="2"/>
          <w:numId w:val="18"/>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1B014B">
      <w:pPr>
        <w:pStyle w:val="a1"/>
        <w:numPr>
          <w:ilvl w:val="2"/>
          <w:numId w:val="23"/>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в случае победы </w:t>
      </w:r>
      <w:r w:rsidRPr="00124F0B">
        <w:rPr>
          <w:b/>
          <w:color w:val="000000"/>
        </w:rPr>
        <w:t>(см. «Условия расчётов» в п. 2.1 Закупочной документации).</w:t>
      </w:r>
    </w:p>
    <w:p w:rsidR="00EE1067" w:rsidRPr="0044093D" w:rsidRDefault="00EE1067" w:rsidP="001B014B">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1B014B">
      <w:pPr>
        <w:pStyle w:val="a1"/>
        <w:numPr>
          <w:ilvl w:val="2"/>
          <w:numId w:val="23"/>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1B014B">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1B014B">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1B014B">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1B014B">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1B014B">
      <w:pPr>
        <w:pStyle w:val="a1"/>
        <w:numPr>
          <w:ilvl w:val="2"/>
          <w:numId w:val="23"/>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1B014B">
      <w:pPr>
        <w:pStyle w:val="a1"/>
        <w:numPr>
          <w:ilvl w:val="1"/>
          <w:numId w:val="23"/>
        </w:numPr>
        <w:shd w:val="clear" w:color="auto" w:fill="FFFFFF"/>
        <w:spacing w:after="0" w:line="240" w:lineRule="auto"/>
        <w:ind w:left="0" w:firstLine="0"/>
        <w:jc w:val="both"/>
        <w:rPr>
          <w:b/>
          <w:i/>
          <w:szCs w:val="24"/>
        </w:rPr>
      </w:pPr>
      <w:r w:rsidRPr="002D6CB2">
        <w:rPr>
          <w:b/>
          <w:szCs w:val="24"/>
        </w:rPr>
        <w:lastRenderedPageBreak/>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51162" w:rsidRDefault="00951162" w:rsidP="00531D94">
      <w:pPr>
        <w:pStyle w:val="a1"/>
        <w:numPr>
          <w:ilvl w:val="0"/>
          <w:numId w:val="0"/>
        </w:numPr>
        <w:spacing w:after="0" w:line="240" w:lineRule="auto"/>
        <w:jc w:val="both"/>
        <w:rPr>
          <w:szCs w:val="24"/>
          <w:u w:val="single"/>
        </w:rPr>
      </w:pPr>
      <w:r>
        <w:rPr>
          <w:szCs w:val="24"/>
          <w:u w:val="single"/>
        </w:rPr>
        <w:t>- заполненную Спецификацию по форме Приложения №1 к Техническому заданию.</w:t>
      </w:r>
    </w:p>
    <w:p w:rsidR="00EE1067" w:rsidRPr="00454A80" w:rsidRDefault="00EE1067" w:rsidP="001B014B">
      <w:pPr>
        <w:pStyle w:val="a1"/>
        <w:numPr>
          <w:ilvl w:val="1"/>
          <w:numId w:val="23"/>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1B014B">
      <w:pPr>
        <w:pStyle w:val="a1"/>
        <w:numPr>
          <w:ilvl w:val="1"/>
          <w:numId w:val="23"/>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1B014B">
      <w:pPr>
        <w:pStyle w:val="a1"/>
        <w:numPr>
          <w:ilvl w:val="1"/>
          <w:numId w:val="23"/>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3" w:history="1">
        <w:r w:rsidRPr="002F5355">
          <w:rPr>
            <w:rStyle w:val="af1"/>
            <w:szCs w:val="24"/>
            <w:lang w:val="en-US"/>
          </w:rPr>
          <w:t>zakupki</w:t>
        </w:r>
        <w:r w:rsidRPr="002F5355">
          <w:rPr>
            <w:rStyle w:val="af1"/>
            <w:szCs w:val="24"/>
          </w:rPr>
          <w:t>@</w:t>
        </w:r>
        <w:r w:rsidRPr="002F5355">
          <w:rPr>
            <w:rStyle w:val="af1"/>
            <w:szCs w:val="24"/>
            <w:lang w:val="en-US"/>
          </w:rPr>
          <w:t>mtsbank</w:t>
        </w:r>
        <w:r w:rsidRPr="002F5355">
          <w:rPr>
            <w:rStyle w:val="af1"/>
            <w:szCs w:val="24"/>
          </w:rPr>
          <w:t>.</w:t>
        </w:r>
        <w:proofErr w:type="spellStart"/>
        <w:r w:rsidRPr="002F5355">
          <w:rPr>
            <w:rStyle w:val="af1"/>
            <w:szCs w:val="24"/>
            <w:lang w:val="en-US"/>
          </w:rPr>
          <w:t>ru</w:t>
        </w:r>
        <w:proofErr w:type="spellEnd"/>
      </w:hyperlink>
      <w:r w:rsidRPr="00C17430">
        <w:rPr>
          <w:szCs w:val="24"/>
        </w:rPr>
        <w:t>.</w:t>
      </w:r>
    </w:p>
    <w:p w:rsidR="00EE1067" w:rsidRDefault="00EE1067" w:rsidP="001B014B">
      <w:pPr>
        <w:pStyle w:val="a1"/>
        <w:numPr>
          <w:ilvl w:val="1"/>
          <w:numId w:val="23"/>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1B014B">
      <w:pPr>
        <w:pStyle w:val="a1"/>
        <w:numPr>
          <w:ilvl w:val="1"/>
          <w:numId w:val="23"/>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1B014B">
      <w:pPr>
        <w:pStyle w:val="a1"/>
        <w:numPr>
          <w:ilvl w:val="1"/>
          <w:numId w:val="23"/>
        </w:numPr>
        <w:spacing w:after="0" w:line="240" w:lineRule="auto"/>
        <w:ind w:left="0" w:firstLine="0"/>
        <w:jc w:val="both"/>
        <w:rPr>
          <w:szCs w:val="24"/>
        </w:rPr>
      </w:pPr>
      <w:bookmarkStart w:id="9" w:name="_Toc307839547"/>
      <w:r w:rsidRPr="00454A80">
        <w:rPr>
          <w:szCs w:val="24"/>
        </w:rPr>
        <w:t>Разъяснение закупочной документации</w:t>
      </w:r>
      <w:bookmarkEnd w:id="9"/>
    </w:p>
    <w:p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4" w:history="1">
        <w:r w:rsidR="00EE1067" w:rsidRPr="009A3FF3">
          <w:rPr>
            <w:rStyle w:val="af1"/>
            <w:lang w:val="en-US"/>
          </w:rPr>
          <w:t>zakupki</w:t>
        </w:r>
        <w:r w:rsidR="00EE1067" w:rsidRPr="009A3FF3">
          <w:rPr>
            <w:rStyle w:val="af1"/>
          </w:rPr>
          <w:t>@</w:t>
        </w:r>
        <w:r w:rsidR="00EE1067" w:rsidRPr="009A3FF3">
          <w:rPr>
            <w:rStyle w:val="af1"/>
            <w:lang w:val="en-US"/>
          </w:rPr>
          <w:t>mtsbank</w:t>
        </w:r>
        <w:r w:rsidR="00EE1067" w:rsidRPr="009A3FF3">
          <w:rPr>
            <w:rStyle w:val="af1"/>
          </w:rPr>
          <w:t>.</w:t>
        </w:r>
        <w:proofErr w:type="spellStart"/>
        <w:r w:rsidR="00EE1067" w:rsidRPr="009A3FF3">
          <w:rPr>
            <w:rStyle w:val="af1"/>
            <w:lang w:val="en-US"/>
          </w:rPr>
          <w:t>ru</w:t>
        </w:r>
        <w:proofErr w:type="spellEnd"/>
      </w:hyperlink>
      <w:r w:rsidR="00EE1067" w:rsidRPr="0054641D">
        <w:rPr>
          <w:szCs w:val="24"/>
        </w:rPr>
        <w:t>.</w:t>
      </w:r>
    </w:p>
    <w:p w:rsidR="002C4618" w:rsidRPr="00670D7B" w:rsidRDefault="00EE1067" w:rsidP="001B014B">
      <w:pPr>
        <w:numPr>
          <w:ilvl w:val="1"/>
          <w:numId w:val="23"/>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8"/>
    </w:p>
    <w:p w:rsidR="00670D7B" w:rsidRDefault="00670D7B" w:rsidP="001B014B">
      <w:pPr>
        <w:pStyle w:val="10"/>
        <w:numPr>
          <w:ilvl w:val="0"/>
          <w:numId w:val="23"/>
        </w:numPr>
        <w:jc w:val="both"/>
        <w:rPr>
          <w:rFonts w:ascii="Times New Roman" w:hAnsi="Times New Roman"/>
          <w:caps/>
          <w:kern w:val="28"/>
          <w:szCs w:val="24"/>
          <w:lang w:val="ru-RU" w:eastAsia="ru-RU"/>
        </w:rPr>
      </w:pPr>
      <w:bookmarkStart w:id="10" w:name="_Toc283141051"/>
      <w:bookmarkStart w:id="11" w:name="_Toc426456505"/>
      <w:bookmarkEnd w:id="7"/>
      <w:r w:rsidRPr="0054641D">
        <w:rPr>
          <w:rFonts w:ascii="Times New Roman" w:hAnsi="Times New Roman"/>
          <w:caps/>
          <w:kern w:val="28"/>
          <w:szCs w:val="24"/>
          <w:lang w:val="ru-RU" w:eastAsia="ru-RU"/>
        </w:rPr>
        <w:lastRenderedPageBreak/>
        <w:t>Подача Ценовых Предложений и их прием</w:t>
      </w:r>
      <w:bookmarkEnd w:id="10"/>
      <w:bookmarkEnd w:id="11"/>
    </w:p>
    <w:p w:rsidR="00670D7B" w:rsidRDefault="00670D7B" w:rsidP="007B263C">
      <w:pPr>
        <w:pStyle w:val="aff6"/>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5" w:history="1">
        <w:r w:rsidRPr="00812142">
          <w:rPr>
            <w:rStyle w:val="af1"/>
            <w:sz w:val="24"/>
            <w:szCs w:val="24"/>
          </w:rPr>
          <w:t>http://utp.sberbank-ast.ru/AFK</w:t>
        </w:r>
      </w:hyperlink>
      <w:r>
        <w:rPr>
          <w:sz w:val="24"/>
        </w:rPr>
        <w:t xml:space="preserve">. </w:t>
      </w:r>
    </w:p>
    <w:p w:rsidR="00670D7B" w:rsidRPr="000A42A5" w:rsidRDefault="00670D7B" w:rsidP="001B014B">
      <w:pPr>
        <w:pStyle w:val="aff6"/>
        <w:keepNext/>
        <w:numPr>
          <w:ilvl w:val="1"/>
          <w:numId w:val="23"/>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6" w:history="1">
        <w:r w:rsidRPr="00812142">
          <w:rPr>
            <w:rStyle w:val="af1"/>
            <w:sz w:val="24"/>
            <w:szCs w:val="24"/>
          </w:rPr>
          <w:t>http://utp.sberbank-ast.ru/AFK</w:t>
        </w:r>
      </w:hyperlink>
      <w:r w:rsidRPr="0054641D">
        <w:rPr>
          <w:sz w:val="24"/>
        </w:rPr>
        <w:t>;</w:t>
      </w:r>
    </w:p>
    <w:p w:rsidR="00670D7B" w:rsidRPr="00BD102B" w:rsidRDefault="00670D7B" w:rsidP="001B014B">
      <w:pPr>
        <w:pStyle w:val="aff6"/>
        <w:keepNext/>
        <w:numPr>
          <w:ilvl w:val="1"/>
          <w:numId w:val="23"/>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E153B6">
        <w:rPr>
          <w:b/>
          <w:sz w:val="24"/>
        </w:rPr>
        <w:t>30</w:t>
      </w:r>
      <w:r w:rsidRPr="008E745E">
        <w:rPr>
          <w:b/>
          <w:sz w:val="24"/>
        </w:rPr>
        <w:t xml:space="preserve">» </w:t>
      </w:r>
      <w:r w:rsidR="00607888">
        <w:rPr>
          <w:b/>
          <w:sz w:val="24"/>
        </w:rPr>
        <w:t>августа</w:t>
      </w:r>
      <w:r w:rsidR="00097524">
        <w:rPr>
          <w:b/>
          <w:sz w:val="24"/>
        </w:rPr>
        <w:t xml:space="preserve"> </w:t>
      </w:r>
      <w:r w:rsidRPr="008E745E">
        <w:rPr>
          <w:b/>
          <w:sz w:val="24"/>
        </w:rPr>
        <w:t>20</w:t>
      </w:r>
      <w:r>
        <w:rPr>
          <w:b/>
          <w:sz w:val="24"/>
        </w:rPr>
        <w:t>1</w:t>
      </w:r>
      <w:r w:rsidR="00CD418C">
        <w:rPr>
          <w:b/>
          <w:sz w:val="24"/>
        </w:rPr>
        <w:t>8</w:t>
      </w:r>
      <w:r w:rsidRPr="008E745E">
        <w:rPr>
          <w:b/>
          <w:sz w:val="24"/>
        </w:rPr>
        <w:t xml:space="preserve"> года с </w:t>
      </w:r>
      <w:r w:rsidR="002374C7">
        <w:rPr>
          <w:b/>
          <w:sz w:val="24"/>
        </w:rPr>
        <w:t>1</w:t>
      </w:r>
      <w:r w:rsidR="00E153B6">
        <w:rPr>
          <w:b/>
          <w:sz w:val="24"/>
        </w:rPr>
        <w:t>0</w:t>
      </w:r>
      <w:r>
        <w:rPr>
          <w:b/>
          <w:sz w:val="24"/>
        </w:rPr>
        <w:t>:00</w:t>
      </w:r>
      <w:r w:rsidRPr="008E745E">
        <w:rPr>
          <w:b/>
          <w:sz w:val="24"/>
        </w:rPr>
        <w:t xml:space="preserve"> до </w:t>
      </w:r>
      <w:r>
        <w:rPr>
          <w:b/>
          <w:sz w:val="24"/>
        </w:rPr>
        <w:t>1</w:t>
      </w:r>
      <w:r w:rsidR="00E153B6">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1B014B">
      <w:pPr>
        <w:pStyle w:val="aff6"/>
        <w:keepNext/>
        <w:numPr>
          <w:ilvl w:val="1"/>
          <w:numId w:val="23"/>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1B014B">
      <w:pPr>
        <w:pStyle w:val="aff6"/>
        <w:keepNext/>
        <w:numPr>
          <w:ilvl w:val="1"/>
          <w:numId w:val="23"/>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1B014B">
      <w:pPr>
        <w:pStyle w:val="aff6"/>
        <w:keepNext/>
        <w:numPr>
          <w:ilvl w:val="1"/>
          <w:numId w:val="23"/>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1B014B">
      <w:pPr>
        <w:pStyle w:val="aff6"/>
        <w:keepNext/>
        <w:numPr>
          <w:ilvl w:val="1"/>
          <w:numId w:val="23"/>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7" w:history="1">
        <w:r w:rsidRPr="00812142">
          <w:rPr>
            <w:rStyle w:val="af1"/>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1B014B">
      <w:pPr>
        <w:pStyle w:val="aff6"/>
        <w:keepNext/>
        <w:numPr>
          <w:ilvl w:val="1"/>
          <w:numId w:val="23"/>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1B014B">
      <w:pPr>
        <w:pStyle w:val="aff6"/>
        <w:keepNext/>
        <w:numPr>
          <w:ilvl w:val="1"/>
          <w:numId w:val="23"/>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1B014B">
      <w:pPr>
        <w:pStyle w:val="aff6"/>
        <w:keepNext/>
        <w:numPr>
          <w:ilvl w:val="1"/>
          <w:numId w:val="23"/>
        </w:numPr>
        <w:spacing w:line="240" w:lineRule="auto"/>
        <w:ind w:left="0" w:firstLine="0"/>
        <w:rPr>
          <w:b/>
          <w:sz w:val="24"/>
        </w:rPr>
      </w:pPr>
      <w:r w:rsidRPr="00F152A7">
        <w:rPr>
          <w:sz w:val="24"/>
        </w:rPr>
        <w:t xml:space="preserve">Единица измерения: </w:t>
      </w:r>
      <w:r w:rsidR="00607888">
        <w:rPr>
          <w:sz w:val="24"/>
        </w:rPr>
        <w:t>услуга</w:t>
      </w:r>
      <w:r w:rsidR="003D0801">
        <w:rPr>
          <w:sz w:val="24"/>
        </w:rPr>
        <w:t xml:space="preserve"> (на торгах выставляется общая </w:t>
      </w:r>
      <w:r w:rsidR="00607888">
        <w:rPr>
          <w:sz w:val="24"/>
        </w:rPr>
        <w:t>стоимость услуг по ЛОТу</w:t>
      </w:r>
      <w:proofErr w:type="gramStart"/>
      <w:r w:rsidR="00607888">
        <w:rPr>
          <w:sz w:val="24"/>
        </w:rPr>
        <w:t>1</w:t>
      </w:r>
      <w:proofErr w:type="gramEnd"/>
      <w:r w:rsidR="00607888">
        <w:rPr>
          <w:sz w:val="24"/>
        </w:rPr>
        <w:t xml:space="preserve"> и ЛОТу2</w:t>
      </w:r>
      <w:r w:rsidR="003D0801">
        <w:rPr>
          <w:sz w:val="24"/>
        </w:rPr>
        <w:t>)</w:t>
      </w:r>
    </w:p>
    <w:p w:rsidR="00655206" w:rsidRPr="006D6D1F" w:rsidRDefault="00670D7B" w:rsidP="001B014B">
      <w:pPr>
        <w:pStyle w:val="aff6"/>
        <w:keepNext/>
        <w:numPr>
          <w:ilvl w:val="1"/>
          <w:numId w:val="23"/>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097524">
        <w:rPr>
          <w:b/>
          <w:sz w:val="24"/>
        </w:rPr>
        <w:t>3</w:t>
      </w:r>
      <w:r w:rsidR="00E153B6">
        <w:rPr>
          <w:b/>
          <w:sz w:val="24"/>
        </w:rPr>
        <w:t>5</w:t>
      </w:r>
      <w:r w:rsidR="00706856">
        <w:rPr>
          <w:b/>
          <w:sz w:val="24"/>
        </w:rPr>
        <w:t xml:space="preserve"> 000</w:t>
      </w:r>
      <w:r w:rsidR="005E29F4" w:rsidRPr="006D6D1F">
        <w:rPr>
          <w:b/>
          <w:sz w:val="24"/>
        </w:rPr>
        <w:t xml:space="preserve"> </w:t>
      </w:r>
      <w:r w:rsidR="00802340" w:rsidRPr="006D6D1F">
        <w:rPr>
          <w:b/>
          <w:sz w:val="24"/>
        </w:rPr>
        <w:t xml:space="preserve">до </w:t>
      </w:r>
      <w:r w:rsidR="00097524">
        <w:rPr>
          <w:b/>
          <w:sz w:val="24"/>
        </w:rPr>
        <w:t>3</w:t>
      </w:r>
      <w:r w:rsidR="00E153B6">
        <w:rPr>
          <w:b/>
          <w:sz w:val="24"/>
        </w:rPr>
        <w:t>5</w:t>
      </w:r>
      <w:r w:rsidR="00097524">
        <w:rPr>
          <w:b/>
          <w:sz w:val="24"/>
        </w:rPr>
        <w:t>0</w:t>
      </w:r>
      <w:r w:rsidR="00706856">
        <w:rPr>
          <w:b/>
          <w:sz w:val="24"/>
        </w:rPr>
        <w:t xml:space="preserve"> 000</w:t>
      </w:r>
      <w:r w:rsidR="00F47598" w:rsidRPr="006D6D1F">
        <w:rPr>
          <w:b/>
          <w:sz w:val="24"/>
        </w:rPr>
        <w:t xml:space="preserve"> </w:t>
      </w:r>
      <w:r w:rsidR="005E29F4" w:rsidRPr="006D6D1F">
        <w:rPr>
          <w:b/>
          <w:sz w:val="24"/>
        </w:rPr>
        <w:t>руб.</w:t>
      </w:r>
    </w:p>
    <w:p w:rsidR="00A52712" w:rsidRPr="00B23D0B" w:rsidRDefault="00670D7B" w:rsidP="001B014B">
      <w:pPr>
        <w:pStyle w:val="aff6"/>
        <w:keepNext/>
        <w:numPr>
          <w:ilvl w:val="1"/>
          <w:numId w:val="23"/>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E153B6" w:rsidRDefault="00B23D0B" w:rsidP="001B014B">
      <w:pPr>
        <w:pStyle w:val="aff6"/>
        <w:keepNext/>
        <w:numPr>
          <w:ilvl w:val="1"/>
          <w:numId w:val="23"/>
        </w:numPr>
        <w:tabs>
          <w:tab w:val="left" w:pos="851"/>
        </w:tabs>
        <w:spacing w:line="240" w:lineRule="auto"/>
        <w:ind w:left="0" w:firstLine="0"/>
        <w:rPr>
          <w:b/>
          <w:sz w:val="24"/>
          <w:szCs w:val="24"/>
          <w:u w:val="single"/>
        </w:rPr>
      </w:pPr>
      <w:r w:rsidRPr="00E153B6">
        <w:rPr>
          <w:b/>
          <w:sz w:val="24"/>
          <w:u w:val="single"/>
        </w:rPr>
        <w:t xml:space="preserve">Подача предложений не </w:t>
      </w:r>
      <w:r w:rsidR="00E153B6" w:rsidRPr="00E153B6">
        <w:rPr>
          <w:b/>
          <w:sz w:val="24"/>
          <w:u w:val="single"/>
        </w:rPr>
        <w:t>на</w:t>
      </w:r>
      <w:r w:rsidRPr="00E153B6">
        <w:rPr>
          <w:b/>
          <w:sz w:val="24"/>
          <w:u w:val="single"/>
        </w:rPr>
        <w:t xml:space="preserve"> все </w:t>
      </w:r>
      <w:proofErr w:type="spellStart"/>
      <w:r w:rsidR="00E153B6" w:rsidRPr="00E153B6">
        <w:rPr>
          <w:b/>
          <w:sz w:val="24"/>
          <w:u w:val="single"/>
        </w:rPr>
        <w:t>ЛОТы</w:t>
      </w:r>
      <w:proofErr w:type="spellEnd"/>
      <w:r w:rsidRPr="00E153B6">
        <w:rPr>
          <w:b/>
          <w:sz w:val="24"/>
          <w:u w:val="single"/>
        </w:rPr>
        <w:t xml:space="preserve"> не допускается.</w:t>
      </w:r>
    </w:p>
    <w:p w:rsidR="00670D7B" w:rsidRPr="000D1D9A" w:rsidRDefault="00670D7B" w:rsidP="001B014B">
      <w:pPr>
        <w:pStyle w:val="aff6"/>
        <w:keepNext/>
        <w:numPr>
          <w:ilvl w:val="1"/>
          <w:numId w:val="23"/>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1B014B">
      <w:pPr>
        <w:pStyle w:val="aff6"/>
        <w:keepNext/>
        <w:numPr>
          <w:ilvl w:val="1"/>
          <w:numId w:val="23"/>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1B014B">
      <w:pPr>
        <w:pStyle w:val="aff6"/>
        <w:keepNext/>
        <w:numPr>
          <w:ilvl w:val="1"/>
          <w:numId w:val="23"/>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1B014B">
      <w:pPr>
        <w:pStyle w:val="aff6"/>
        <w:keepNext/>
        <w:numPr>
          <w:ilvl w:val="1"/>
          <w:numId w:val="23"/>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1B014B">
      <w:pPr>
        <w:pStyle w:val="aff6"/>
        <w:keepNext/>
        <w:numPr>
          <w:ilvl w:val="1"/>
          <w:numId w:val="23"/>
        </w:numPr>
        <w:tabs>
          <w:tab w:val="left" w:pos="851"/>
        </w:tabs>
        <w:spacing w:line="240" w:lineRule="auto"/>
        <w:ind w:left="0" w:firstLine="0"/>
        <w:rPr>
          <w:sz w:val="24"/>
          <w:szCs w:val="24"/>
        </w:rPr>
      </w:pPr>
      <w:r>
        <w:rPr>
          <w:sz w:val="24"/>
          <w:szCs w:val="24"/>
        </w:rPr>
        <w:t xml:space="preserve">Организатор оставляет за собой право отказать в </w:t>
      </w:r>
      <w:bookmarkStart w:id="12" w:name="_GoBack"/>
      <w:r>
        <w:rPr>
          <w:sz w:val="24"/>
          <w:szCs w:val="24"/>
        </w:rPr>
        <w:t>рассмотрении предложений участников, если предложение не предоставлен</w:t>
      </w:r>
      <w:r w:rsidR="00296C05">
        <w:rPr>
          <w:sz w:val="24"/>
          <w:szCs w:val="24"/>
        </w:rPr>
        <w:t>о</w:t>
      </w:r>
      <w:r>
        <w:rPr>
          <w:sz w:val="24"/>
          <w:szCs w:val="24"/>
        </w:rPr>
        <w:t xml:space="preserve"> участником </w:t>
      </w:r>
      <w:bookmarkEnd w:id="12"/>
      <w:r>
        <w:rPr>
          <w:sz w:val="24"/>
          <w:szCs w:val="24"/>
        </w:rPr>
        <w:t>в указанные в настоящей документации сроки.</w:t>
      </w:r>
    </w:p>
    <w:p w:rsidR="00FE0837" w:rsidRPr="003F0698" w:rsidRDefault="00FE0837" w:rsidP="00531D94">
      <w:pPr>
        <w:pStyle w:val="aff6"/>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6"/>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6"/>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6"/>
        <w:tabs>
          <w:tab w:val="clear" w:pos="1134"/>
        </w:tabs>
        <w:spacing w:line="240" w:lineRule="auto"/>
        <w:ind w:left="0" w:firstLine="0"/>
        <w:rPr>
          <w:sz w:val="24"/>
          <w:szCs w:val="24"/>
        </w:rPr>
      </w:pPr>
      <w:r>
        <w:rPr>
          <w:sz w:val="24"/>
          <w:szCs w:val="24"/>
        </w:rPr>
        <w:lastRenderedPageBreak/>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18" w:history="1">
        <w:r>
          <w:rPr>
            <w:rStyle w:val="af1"/>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6"/>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6"/>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8"/>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8"/>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8"/>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E153B6" w:rsidRPr="009B62D5" w:rsidRDefault="00E153B6" w:rsidP="00E153B6">
      <w:pPr>
        <w:tabs>
          <w:tab w:val="left" w:pos="8820"/>
        </w:tabs>
        <w:spacing w:after="0" w:line="240" w:lineRule="auto"/>
        <w:jc w:val="center"/>
        <w:rPr>
          <w:b/>
          <w:szCs w:val="24"/>
        </w:rPr>
      </w:pPr>
      <w:r w:rsidRPr="009B62D5">
        <w:rPr>
          <w:b/>
          <w:szCs w:val="24"/>
        </w:rPr>
        <w:t>ТЕХНИЧЕСКОЕ ЗАДАНИЕ</w:t>
      </w:r>
    </w:p>
    <w:p w:rsidR="00E153B6" w:rsidRPr="00980C70" w:rsidRDefault="00E153B6" w:rsidP="00E153B6">
      <w:pPr>
        <w:autoSpaceDE w:val="0"/>
        <w:autoSpaceDN w:val="0"/>
        <w:adjustRightInd w:val="0"/>
        <w:spacing w:after="0" w:line="240" w:lineRule="auto"/>
        <w:jc w:val="center"/>
        <w:rPr>
          <w:b/>
          <w:bCs/>
          <w:szCs w:val="24"/>
        </w:rPr>
      </w:pPr>
      <w:r w:rsidRPr="00980C70">
        <w:rPr>
          <w:b/>
          <w:szCs w:val="24"/>
        </w:rPr>
        <w:t xml:space="preserve">на приобретение </w:t>
      </w:r>
      <w:r>
        <w:rPr>
          <w:b/>
          <w:szCs w:val="24"/>
        </w:rPr>
        <w:t>сопровождения и</w:t>
      </w:r>
      <w:r w:rsidRPr="00980C70">
        <w:rPr>
          <w:b/>
          <w:szCs w:val="24"/>
        </w:rPr>
        <w:t xml:space="preserve"> поддержки системы защиты от внешних атак на </w:t>
      </w:r>
      <w:proofErr w:type="spellStart"/>
      <w:r w:rsidRPr="00980C70">
        <w:rPr>
          <w:b/>
          <w:szCs w:val="24"/>
        </w:rPr>
        <w:t>web</w:t>
      </w:r>
      <w:proofErr w:type="spellEnd"/>
      <w:r w:rsidRPr="00980C70">
        <w:rPr>
          <w:b/>
          <w:szCs w:val="24"/>
        </w:rPr>
        <w:t xml:space="preserve"> приложения </w:t>
      </w:r>
      <w:proofErr w:type="spellStart"/>
      <w:r w:rsidRPr="00980C70">
        <w:rPr>
          <w:b/>
          <w:szCs w:val="24"/>
        </w:rPr>
        <w:t>Imperva</w:t>
      </w:r>
      <w:proofErr w:type="spellEnd"/>
      <w:r>
        <w:rPr>
          <w:b/>
          <w:szCs w:val="24"/>
        </w:rPr>
        <w:t xml:space="preserve"> </w:t>
      </w:r>
      <w:r w:rsidRPr="00F16B14">
        <w:rPr>
          <w:b/>
          <w:szCs w:val="24"/>
        </w:rPr>
        <w:t>WAF</w:t>
      </w:r>
    </w:p>
    <w:p w:rsidR="00E153B6" w:rsidRPr="009B62D5" w:rsidRDefault="00E153B6" w:rsidP="00E153B6">
      <w:pPr>
        <w:spacing w:after="0" w:line="240" w:lineRule="auto"/>
        <w:jc w:val="both"/>
        <w:rPr>
          <w:szCs w:val="24"/>
        </w:rPr>
      </w:pPr>
    </w:p>
    <w:p w:rsidR="00E153B6" w:rsidRPr="009B62D5" w:rsidRDefault="00E153B6" w:rsidP="00E153B6">
      <w:pPr>
        <w:tabs>
          <w:tab w:val="left" w:pos="8820"/>
        </w:tabs>
        <w:spacing w:after="0" w:line="240" w:lineRule="auto"/>
        <w:ind w:left="567" w:firstLine="567"/>
        <w:jc w:val="both"/>
        <w:rPr>
          <w:b/>
          <w:szCs w:val="24"/>
        </w:rPr>
      </w:pPr>
      <w:r w:rsidRPr="009B62D5">
        <w:rPr>
          <w:b/>
          <w:szCs w:val="24"/>
        </w:rPr>
        <w:t>Предмет  закупки:</w:t>
      </w:r>
    </w:p>
    <w:p w:rsidR="00E153B6" w:rsidRPr="00F833A3" w:rsidRDefault="00E153B6" w:rsidP="00E153B6">
      <w:pPr>
        <w:tabs>
          <w:tab w:val="left" w:pos="142"/>
          <w:tab w:val="left" w:pos="284"/>
        </w:tabs>
        <w:autoSpaceDE w:val="0"/>
        <w:autoSpaceDN w:val="0"/>
        <w:adjustRightInd w:val="0"/>
        <w:spacing w:after="0" w:line="240" w:lineRule="auto"/>
        <w:jc w:val="both"/>
        <w:rPr>
          <w:bCs/>
          <w:szCs w:val="24"/>
        </w:rPr>
      </w:pPr>
      <w:r w:rsidRPr="00F833A3">
        <w:rPr>
          <w:bCs/>
          <w:szCs w:val="24"/>
        </w:rPr>
        <w:t>Предметом закупки является:</w:t>
      </w:r>
      <w:r w:rsidRPr="00F833A3">
        <w:rPr>
          <w:bCs/>
          <w:szCs w:val="24"/>
        </w:rPr>
        <w:tab/>
      </w:r>
      <w:r w:rsidRPr="00F833A3">
        <w:rPr>
          <w:bCs/>
          <w:szCs w:val="24"/>
        </w:rPr>
        <w:tab/>
      </w:r>
    </w:p>
    <w:p w:rsidR="00E153B6" w:rsidRDefault="00E153B6" w:rsidP="00E153B6">
      <w:pPr>
        <w:autoSpaceDE w:val="0"/>
        <w:autoSpaceDN w:val="0"/>
        <w:adjustRightInd w:val="0"/>
        <w:spacing w:after="0" w:line="240" w:lineRule="auto"/>
        <w:contextualSpacing/>
        <w:jc w:val="both"/>
        <w:rPr>
          <w:szCs w:val="24"/>
          <w:lang w:eastAsia="ru-RU"/>
        </w:rPr>
      </w:pPr>
      <w:r>
        <w:rPr>
          <w:szCs w:val="24"/>
          <w:lang w:eastAsia="ru-RU"/>
        </w:rPr>
        <w:t xml:space="preserve">- </w:t>
      </w:r>
      <w:r w:rsidRPr="00F833A3">
        <w:rPr>
          <w:szCs w:val="24"/>
          <w:lang w:eastAsia="ru-RU"/>
        </w:rPr>
        <w:tab/>
      </w:r>
      <w:r w:rsidRPr="00F833A3">
        <w:rPr>
          <w:b/>
          <w:szCs w:val="24"/>
          <w:lang w:eastAsia="ru-RU"/>
        </w:rPr>
        <w:t xml:space="preserve">Лот 1: Техническая поддержка системы защиты от внешних атак на </w:t>
      </w:r>
      <w:proofErr w:type="spellStart"/>
      <w:r w:rsidRPr="00F833A3">
        <w:rPr>
          <w:b/>
          <w:szCs w:val="24"/>
          <w:lang w:eastAsia="ru-RU"/>
        </w:rPr>
        <w:t>web</w:t>
      </w:r>
      <w:proofErr w:type="spellEnd"/>
      <w:r w:rsidRPr="00F833A3">
        <w:rPr>
          <w:b/>
          <w:szCs w:val="24"/>
          <w:lang w:eastAsia="ru-RU"/>
        </w:rPr>
        <w:t xml:space="preserve"> приложения </w:t>
      </w:r>
      <w:proofErr w:type="spellStart"/>
      <w:r w:rsidRPr="00F833A3">
        <w:rPr>
          <w:b/>
          <w:szCs w:val="24"/>
          <w:lang w:eastAsia="ru-RU"/>
        </w:rPr>
        <w:t>Imperva</w:t>
      </w:r>
      <w:proofErr w:type="spellEnd"/>
      <w:r w:rsidRPr="00F833A3">
        <w:rPr>
          <w:szCs w:val="24"/>
          <w:lang w:eastAsia="ru-RU"/>
        </w:rPr>
        <w:t xml:space="preserve"> </w:t>
      </w:r>
      <w:r w:rsidRPr="00D865CB">
        <w:rPr>
          <w:b/>
          <w:szCs w:val="24"/>
          <w:lang w:eastAsia="ru-RU"/>
        </w:rPr>
        <w:t>WAF</w:t>
      </w:r>
      <w:r w:rsidRPr="00D865CB">
        <w:rPr>
          <w:szCs w:val="24"/>
          <w:lang w:eastAsia="ru-RU"/>
        </w:rPr>
        <w:t xml:space="preserve"> </w:t>
      </w:r>
      <w:r w:rsidRPr="00F833A3">
        <w:rPr>
          <w:szCs w:val="24"/>
          <w:lang w:eastAsia="ru-RU"/>
        </w:rPr>
        <w:t xml:space="preserve">(период оказания услуг: </w:t>
      </w:r>
      <w:r>
        <w:rPr>
          <w:szCs w:val="24"/>
          <w:lang w:eastAsia="ru-RU"/>
        </w:rPr>
        <w:t>с 18.09.2018 г</w:t>
      </w:r>
      <w:r w:rsidRPr="00F833A3">
        <w:rPr>
          <w:szCs w:val="24"/>
          <w:lang w:eastAsia="ru-RU"/>
        </w:rPr>
        <w:t>.</w:t>
      </w:r>
      <w:r>
        <w:rPr>
          <w:szCs w:val="24"/>
          <w:lang w:eastAsia="ru-RU"/>
        </w:rPr>
        <w:t xml:space="preserve"> по 31.12.2019 г.</w:t>
      </w:r>
      <w:r w:rsidRPr="00F833A3">
        <w:rPr>
          <w:szCs w:val="24"/>
          <w:lang w:eastAsia="ru-RU"/>
        </w:rPr>
        <w:t>)</w:t>
      </w:r>
    </w:p>
    <w:p w:rsidR="00E153B6" w:rsidRDefault="00E153B6" w:rsidP="00E153B6">
      <w:pPr>
        <w:autoSpaceDE w:val="0"/>
        <w:autoSpaceDN w:val="0"/>
        <w:adjustRightInd w:val="0"/>
        <w:spacing w:after="0" w:line="240" w:lineRule="auto"/>
        <w:contextualSpacing/>
        <w:jc w:val="both"/>
        <w:rPr>
          <w:szCs w:val="24"/>
          <w:lang w:eastAsia="ru-RU"/>
        </w:rPr>
      </w:pPr>
      <w:r>
        <w:rPr>
          <w:szCs w:val="24"/>
          <w:lang w:eastAsia="ru-RU"/>
        </w:rPr>
        <w:t>-</w:t>
      </w:r>
      <w:r w:rsidRPr="00F833A3">
        <w:rPr>
          <w:szCs w:val="24"/>
          <w:lang w:eastAsia="ru-RU"/>
        </w:rPr>
        <w:tab/>
      </w:r>
      <w:r w:rsidRPr="00F833A3">
        <w:rPr>
          <w:b/>
          <w:szCs w:val="24"/>
          <w:lang w:eastAsia="ru-RU"/>
        </w:rPr>
        <w:t>Лот 2: Услуги по поддержке системы защиты от внешних атак в режиме 24/7/365</w:t>
      </w:r>
      <w:r w:rsidRPr="00F833A3">
        <w:rPr>
          <w:szCs w:val="24"/>
          <w:lang w:eastAsia="ru-RU"/>
        </w:rPr>
        <w:t xml:space="preserve"> (период оказания услуг: </w:t>
      </w:r>
      <w:r>
        <w:rPr>
          <w:szCs w:val="24"/>
          <w:lang w:eastAsia="ru-RU"/>
        </w:rPr>
        <w:t>с 01.01. по 31.12.2019 г</w:t>
      </w:r>
      <w:r w:rsidRPr="00F833A3">
        <w:rPr>
          <w:szCs w:val="24"/>
          <w:lang w:eastAsia="ru-RU"/>
        </w:rPr>
        <w:t>.)</w:t>
      </w:r>
    </w:p>
    <w:p w:rsidR="00E153B6" w:rsidRDefault="00E153B6" w:rsidP="00E153B6">
      <w:pPr>
        <w:autoSpaceDE w:val="0"/>
        <w:autoSpaceDN w:val="0"/>
        <w:adjustRightInd w:val="0"/>
        <w:spacing w:after="0" w:line="240" w:lineRule="auto"/>
        <w:ind w:left="1418" w:hanging="284"/>
        <w:contextualSpacing/>
        <w:jc w:val="both"/>
        <w:rPr>
          <w:szCs w:val="24"/>
          <w:lang w:eastAsia="ru-RU"/>
        </w:rPr>
      </w:pPr>
    </w:p>
    <w:p w:rsidR="00E153B6" w:rsidRDefault="00E153B6" w:rsidP="00E153B6">
      <w:pPr>
        <w:autoSpaceDE w:val="0"/>
        <w:autoSpaceDN w:val="0"/>
        <w:adjustRightInd w:val="0"/>
        <w:spacing w:after="0" w:line="240" w:lineRule="auto"/>
        <w:ind w:left="1418" w:hanging="284"/>
        <w:contextualSpacing/>
        <w:jc w:val="both"/>
        <w:rPr>
          <w:b/>
          <w:szCs w:val="24"/>
          <w:lang w:eastAsia="ru-RU"/>
        </w:rPr>
      </w:pPr>
      <w:r>
        <w:rPr>
          <w:b/>
          <w:szCs w:val="24"/>
          <w:lang w:eastAsia="ru-RU"/>
        </w:rPr>
        <w:t>Требования к выполнению работ/оказанию услуг:</w:t>
      </w:r>
    </w:p>
    <w:p w:rsidR="00E153B6" w:rsidRDefault="00E153B6" w:rsidP="00E153B6">
      <w:pPr>
        <w:autoSpaceDE w:val="0"/>
        <w:autoSpaceDN w:val="0"/>
        <w:adjustRightInd w:val="0"/>
        <w:spacing w:after="0" w:line="240" w:lineRule="auto"/>
        <w:ind w:left="1418" w:hanging="284"/>
        <w:contextualSpacing/>
        <w:jc w:val="both"/>
        <w:rPr>
          <w:b/>
          <w:szCs w:val="24"/>
          <w:lang w:eastAsia="ru-RU"/>
        </w:rPr>
      </w:pPr>
    </w:p>
    <w:p w:rsidR="00E153B6" w:rsidRDefault="00E153B6" w:rsidP="00E153B6">
      <w:pPr>
        <w:autoSpaceDE w:val="0"/>
        <w:autoSpaceDN w:val="0"/>
        <w:adjustRightInd w:val="0"/>
        <w:spacing w:after="0" w:line="240" w:lineRule="auto"/>
        <w:ind w:left="1418" w:hanging="284"/>
        <w:contextualSpacing/>
        <w:jc w:val="both"/>
        <w:rPr>
          <w:b/>
          <w:szCs w:val="24"/>
          <w:u w:val="single"/>
        </w:rPr>
      </w:pPr>
      <w:r w:rsidRPr="00F833A3">
        <w:rPr>
          <w:b/>
          <w:szCs w:val="24"/>
          <w:u w:val="single"/>
        </w:rPr>
        <w:t>Лот 1</w:t>
      </w:r>
      <w:r>
        <w:rPr>
          <w:b/>
          <w:szCs w:val="24"/>
          <w:u w:val="single"/>
        </w:rPr>
        <w:t>:</w:t>
      </w:r>
    </w:p>
    <w:p w:rsidR="00E153B6" w:rsidRPr="00F833A3" w:rsidRDefault="00E153B6" w:rsidP="00E153B6">
      <w:pPr>
        <w:tabs>
          <w:tab w:val="left" w:pos="709"/>
        </w:tabs>
        <w:spacing w:after="0" w:line="240" w:lineRule="auto"/>
        <w:ind w:firstLine="709"/>
        <w:rPr>
          <w:b/>
          <w:szCs w:val="24"/>
          <w:u w:val="single"/>
        </w:rPr>
      </w:pPr>
    </w:p>
    <w:tbl>
      <w:tblPr>
        <w:tblW w:w="9234" w:type="dxa"/>
        <w:jc w:val="center"/>
        <w:tblLook w:val="04A0" w:firstRow="1" w:lastRow="0" w:firstColumn="1" w:lastColumn="0" w:noHBand="0" w:noVBand="1"/>
      </w:tblPr>
      <w:tblGrid>
        <w:gridCol w:w="660"/>
        <w:gridCol w:w="5518"/>
        <w:gridCol w:w="2268"/>
        <w:gridCol w:w="788"/>
      </w:tblGrid>
      <w:tr w:rsidR="00E153B6" w:rsidRPr="00F833A3" w:rsidTr="000C1D85">
        <w:trPr>
          <w:trHeight w:val="315"/>
          <w:jc w:val="center"/>
        </w:trPr>
        <w:tc>
          <w:tcPr>
            <w:tcW w:w="6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153B6" w:rsidRPr="00F833A3" w:rsidRDefault="00E153B6" w:rsidP="000C1D85">
            <w:pPr>
              <w:spacing w:after="0" w:line="240" w:lineRule="auto"/>
              <w:rPr>
                <w:b/>
                <w:bCs/>
                <w:sz w:val="20"/>
                <w:szCs w:val="20"/>
                <w:lang w:eastAsia="ru-RU"/>
              </w:rPr>
            </w:pPr>
            <w:proofErr w:type="spellStart"/>
            <w:r w:rsidRPr="00F833A3">
              <w:rPr>
                <w:b/>
                <w:bCs/>
                <w:sz w:val="20"/>
                <w:szCs w:val="20"/>
                <w:lang w:eastAsia="ru-RU"/>
              </w:rPr>
              <w:t>No</w:t>
            </w:r>
            <w:proofErr w:type="spellEnd"/>
          </w:p>
        </w:tc>
        <w:tc>
          <w:tcPr>
            <w:tcW w:w="5518" w:type="dxa"/>
            <w:tcBorders>
              <w:top w:val="single" w:sz="8" w:space="0" w:color="auto"/>
              <w:left w:val="nil"/>
              <w:bottom w:val="single" w:sz="4" w:space="0" w:color="auto"/>
              <w:right w:val="single" w:sz="4" w:space="0" w:color="auto"/>
            </w:tcBorders>
            <w:shd w:val="clear" w:color="auto" w:fill="auto"/>
            <w:noWrap/>
            <w:vAlign w:val="bottom"/>
            <w:hideMark/>
          </w:tcPr>
          <w:p w:rsidR="00E153B6" w:rsidRPr="00F833A3" w:rsidRDefault="00E153B6" w:rsidP="000C1D85">
            <w:pPr>
              <w:spacing w:after="0" w:line="240" w:lineRule="auto"/>
              <w:rPr>
                <w:b/>
                <w:bCs/>
                <w:sz w:val="20"/>
                <w:szCs w:val="20"/>
                <w:lang w:eastAsia="ru-RU"/>
              </w:rPr>
            </w:pPr>
            <w:r w:rsidRPr="00F833A3">
              <w:rPr>
                <w:b/>
                <w:bCs/>
                <w:sz w:val="20"/>
                <w:szCs w:val="20"/>
                <w:lang w:eastAsia="ru-RU"/>
              </w:rPr>
              <w:t>Наименование/описание</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rsidR="00E153B6" w:rsidRPr="00F833A3" w:rsidRDefault="00E153B6" w:rsidP="000C1D85">
            <w:pPr>
              <w:spacing w:after="0" w:line="240" w:lineRule="auto"/>
              <w:rPr>
                <w:b/>
                <w:bCs/>
                <w:sz w:val="20"/>
                <w:szCs w:val="20"/>
                <w:lang w:eastAsia="ru-RU"/>
              </w:rPr>
            </w:pPr>
            <w:r w:rsidRPr="00F833A3">
              <w:rPr>
                <w:b/>
                <w:bCs/>
                <w:sz w:val="20"/>
                <w:szCs w:val="20"/>
                <w:lang w:eastAsia="ru-RU"/>
              </w:rPr>
              <w:t>Код</w:t>
            </w:r>
          </w:p>
        </w:tc>
        <w:tc>
          <w:tcPr>
            <w:tcW w:w="788" w:type="dxa"/>
            <w:tcBorders>
              <w:top w:val="single" w:sz="8" w:space="0" w:color="auto"/>
              <w:left w:val="nil"/>
              <w:bottom w:val="single" w:sz="4" w:space="0" w:color="auto"/>
              <w:right w:val="single" w:sz="4" w:space="0" w:color="auto"/>
            </w:tcBorders>
            <w:shd w:val="clear" w:color="auto" w:fill="auto"/>
            <w:noWrap/>
            <w:vAlign w:val="bottom"/>
            <w:hideMark/>
          </w:tcPr>
          <w:p w:rsidR="00E153B6" w:rsidRPr="00F833A3" w:rsidRDefault="00E153B6" w:rsidP="000C1D85">
            <w:pPr>
              <w:spacing w:after="0" w:line="240" w:lineRule="auto"/>
              <w:rPr>
                <w:b/>
                <w:bCs/>
                <w:sz w:val="20"/>
                <w:szCs w:val="20"/>
                <w:lang w:eastAsia="ru-RU"/>
              </w:rPr>
            </w:pPr>
            <w:proofErr w:type="gramStart"/>
            <w:r w:rsidRPr="00F833A3">
              <w:rPr>
                <w:b/>
                <w:bCs/>
                <w:sz w:val="20"/>
                <w:szCs w:val="20"/>
                <w:lang w:eastAsia="ru-RU"/>
              </w:rPr>
              <w:t>К-во</w:t>
            </w:r>
            <w:proofErr w:type="gramEnd"/>
          </w:p>
        </w:tc>
      </w:tr>
      <w:tr w:rsidR="00E153B6" w:rsidRPr="00F833A3" w:rsidTr="000C1D85">
        <w:trPr>
          <w:trHeight w:val="183"/>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E153B6" w:rsidRPr="00F833A3" w:rsidRDefault="00E153B6" w:rsidP="000C1D85">
            <w:pPr>
              <w:spacing w:after="0" w:line="240" w:lineRule="auto"/>
              <w:jc w:val="center"/>
              <w:rPr>
                <w:sz w:val="20"/>
                <w:szCs w:val="20"/>
                <w:lang w:eastAsia="ru-RU"/>
              </w:rPr>
            </w:pPr>
            <w:r w:rsidRPr="00F833A3">
              <w:rPr>
                <w:sz w:val="20"/>
                <w:szCs w:val="20"/>
                <w:lang w:eastAsia="ru-RU"/>
              </w:rPr>
              <w:t>1</w:t>
            </w:r>
          </w:p>
        </w:tc>
        <w:tc>
          <w:tcPr>
            <w:tcW w:w="5518" w:type="dxa"/>
            <w:tcBorders>
              <w:top w:val="nil"/>
              <w:left w:val="nil"/>
              <w:bottom w:val="single" w:sz="4" w:space="0" w:color="auto"/>
              <w:right w:val="single" w:sz="4" w:space="0" w:color="auto"/>
            </w:tcBorders>
            <w:shd w:val="clear" w:color="auto" w:fill="auto"/>
            <w:vAlign w:val="center"/>
            <w:hideMark/>
          </w:tcPr>
          <w:p w:rsidR="00E153B6" w:rsidRPr="00F833A3" w:rsidRDefault="00E153B6" w:rsidP="000C1D85">
            <w:pPr>
              <w:spacing w:after="0" w:line="240" w:lineRule="auto"/>
              <w:rPr>
                <w:sz w:val="20"/>
                <w:szCs w:val="20"/>
                <w:lang w:val="en-US" w:eastAsia="ru-RU"/>
              </w:rPr>
            </w:pPr>
            <w:r w:rsidRPr="00F833A3">
              <w:rPr>
                <w:sz w:val="20"/>
                <w:szCs w:val="20"/>
                <w:lang w:val="en-US" w:eastAsia="ru-RU"/>
              </w:rPr>
              <w:t>M110 Management Server - 1 Year Standard Support</w:t>
            </w:r>
          </w:p>
        </w:tc>
        <w:tc>
          <w:tcPr>
            <w:tcW w:w="2268" w:type="dxa"/>
            <w:tcBorders>
              <w:top w:val="nil"/>
              <w:left w:val="nil"/>
              <w:bottom w:val="single" w:sz="4" w:space="0" w:color="auto"/>
              <w:right w:val="single" w:sz="4" w:space="0" w:color="auto"/>
            </w:tcBorders>
            <w:shd w:val="clear" w:color="auto" w:fill="auto"/>
            <w:vAlign w:val="center"/>
            <w:hideMark/>
          </w:tcPr>
          <w:p w:rsidR="00E153B6" w:rsidRPr="00F833A3" w:rsidRDefault="00E153B6" w:rsidP="000C1D85">
            <w:pPr>
              <w:spacing w:after="0" w:line="240" w:lineRule="auto"/>
              <w:rPr>
                <w:sz w:val="20"/>
                <w:szCs w:val="20"/>
                <w:lang w:eastAsia="ru-RU"/>
              </w:rPr>
            </w:pPr>
            <w:r w:rsidRPr="00F833A3">
              <w:rPr>
                <w:sz w:val="20"/>
                <w:szCs w:val="20"/>
                <w:lang w:eastAsia="ru-RU"/>
              </w:rPr>
              <w:t>SS-M11-R-SL0</w:t>
            </w:r>
          </w:p>
        </w:tc>
        <w:tc>
          <w:tcPr>
            <w:tcW w:w="788" w:type="dxa"/>
            <w:tcBorders>
              <w:top w:val="nil"/>
              <w:left w:val="nil"/>
              <w:bottom w:val="single" w:sz="4" w:space="0" w:color="auto"/>
              <w:right w:val="single" w:sz="4" w:space="0" w:color="auto"/>
            </w:tcBorders>
            <w:shd w:val="clear" w:color="auto" w:fill="auto"/>
            <w:noWrap/>
            <w:vAlign w:val="center"/>
            <w:hideMark/>
          </w:tcPr>
          <w:p w:rsidR="00E153B6" w:rsidRPr="00F833A3" w:rsidRDefault="00E153B6" w:rsidP="000C1D85">
            <w:pPr>
              <w:spacing w:after="0" w:line="240" w:lineRule="auto"/>
              <w:jc w:val="center"/>
              <w:rPr>
                <w:sz w:val="20"/>
                <w:szCs w:val="20"/>
                <w:lang w:eastAsia="ru-RU"/>
              </w:rPr>
            </w:pPr>
            <w:r w:rsidRPr="00F833A3">
              <w:rPr>
                <w:sz w:val="20"/>
                <w:szCs w:val="20"/>
                <w:lang w:eastAsia="ru-RU"/>
              </w:rPr>
              <w:t>1</w:t>
            </w:r>
          </w:p>
        </w:tc>
      </w:tr>
      <w:tr w:rsidR="00E153B6" w:rsidRPr="00F833A3" w:rsidTr="000C1D85">
        <w:trPr>
          <w:trHeight w:val="23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E153B6" w:rsidRPr="00F833A3" w:rsidRDefault="00E153B6" w:rsidP="000C1D85">
            <w:pPr>
              <w:spacing w:after="0" w:line="240" w:lineRule="auto"/>
              <w:jc w:val="center"/>
              <w:rPr>
                <w:sz w:val="20"/>
                <w:szCs w:val="20"/>
                <w:lang w:eastAsia="ru-RU"/>
              </w:rPr>
            </w:pPr>
            <w:r w:rsidRPr="00F833A3">
              <w:rPr>
                <w:sz w:val="20"/>
                <w:szCs w:val="20"/>
                <w:lang w:eastAsia="ru-RU"/>
              </w:rPr>
              <w:t>2</w:t>
            </w:r>
          </w:p>
        </w:tc>
        <w:tc>
          <w:tcPr>
            <w:tcW w:w="5518" w:type="dxa"/>
            <w:tcBorders>
              <w:top w:val="nil"/>
              <w:left w:val="nil"/>
              <w:bottom w:val="single" w:sz="4" w:space="0" w:color="auto"/>
              <w:right w:val="single" w:sz="4" w:space="0" w:color="auto"/>
            </w:tcBorders>
            <w:shd w:val="clear" w:color="auto" w:fill="auto"/>
            <w:vAlign w:val="center"/>
            <w:hideMark/>
          </w:tcPr>
          <w:p w:rsidR="00E153B6" w:rsidRPr="00F833A3" w:rsidRDefault="00E153B6" w:rsidP="000C1D85">
            <w:pPr>
              <w:spacing w:after="0" w:line="240" w:lineRule="auto"/>
              <w:rPr>
                <w:sz w:val="20"/>
                <w:szCs w:val="20"/>
                <w:lang w:val="en-US" w:eastAsia="ru-RU"/>
              </w:rPr>
            </w:pPr>
            <w:r w:rsidRPr="00F833A3">
              <w:rPr>
                <w:sz w:val="20"/>
                <w:szCs w:val="20"/>
                <w:lang w:val="en-US" w:eastAsia="ru-RU"/>
              </w:rPr>
              <w:t>X1010 Web Application Firewall - 1 Year Standard Support</w:t>
            </w:r>
          </w:p>
        </w:tc>
        <w:tc>
          <w:tcPr>
            <w:tcW w:w="2268" w:type="dxa"/>
            <w:tcBorders>
              <w:top w:val="nil"/>
              <w:left w:val="nil"/>
              <w:bottom w:val="single" w:sz="4" w:space="0" w:color="auto"/>
              <w:right w:val="single" w:sz="4" w:space="0" w:color="auto"/>
            </w:tcBorders>
            <w:shd w:val="clear" w:color="auto" w:fill="auto"/>
            <w:vAlign w:val="center"/>
            <w:hideMark/>
          </w:tcPr>
          <w:p w:rsidR="00E153B6" w:rsidRPr="00F833A3" w:rsidRDefault="00E153B6" w:rsidP="000C1D85">
            <w:pPr>
              <w:spacing w:after="0" w:line="240" w:lineRule="auto"/>
              <w:rPr>
                <w:sz w:val="20"/>
                <w:szCs w:val="20"/>
                <w:lang w:eastAsia="ru-RU"/>
              </w:rPr>
            </w:pPr>
            <w:r w:rsidRPr="00F833A3">
              <w:rPr>
                <w:sz w:val="20"/>
                <w:szCs w:val="20"/>
                <w:lang w:eastAsia="ru-RU"/>
              </w:rPr>
              <w:t>SS-WAF-X11-R-SL0</w:t>
            </w:r>
          </w:p>
        </w:tc>
        <w:tc>
          <w:tcPr>
            <w:tcW w:w="788" w:type="dxa"/>
            <w:tcBorders>
              <w:top w:val="nil"/>
              <w:left w:val="nil"/>
              <w:bottom w:val="single" w:sz="4" w:space="0" w:color="auto"/>
              <w:right w:val="single" w:sz="4" w:space="0" w:color="auto"/>
            </w:tcBorders>
            <w:shd w:val="clear" w:color="auto" w:fill="auto"/>
            <w:noWrap/>
            <w:vAlign w:val="center"/>
            <w:hideMark/>
          </w:tcPr>
          <w:p w:rsidR="00E153B6" w:rsidRPr="00F833A3" w:rsidRDefault="00E153B6" w:rsidP="000C1D85">
            <w:pPr>
              <w:spacing w:after="0" w:line="240" w:lineRule="auto"/>
              <w:jc w:val="center"/>
              <w:rPr>
                <w:sz w:val="20"/>
                <w:szCs w:val="20"/>
                <w:lang w:eastAsia="ru-RU"/>
              </w:rPr>
            </w:pPr>
            <w:r w:rsidRPr="00F833A3">
              <w:rPr>
                <w:sz w:val="20"/>
                <w:szCs w:val="20"/>
                <w:lang w:eastAsia="ru-RU"/>
              </w:rPr>
              <w:t>2</w:t>
            </w:r>
          </w:p>
        </w:tc>
      </w:tr>
      <w:tr w:rsidR="00E153B6" w:rsidRPr="00F833A3" w:rsidTr="000C1D85">
        <w:trPr>
          <w:trHeight w:val="417"/>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E153B6" w:rsidRPr="00F833A3" w:rsidRDefault="00E153B6" w:rsidP="000C1D85">
            <w:pPr>
              <w:spacing w:after="0" w:line="240" w:lineRule="auto"/>
              <w:jc w:val="center"/>
              <w:rPr>
                <w:sz w:val="20"/>
                <w:szCs w:val="20"/>
                <w:lang w:eastAsia="ru-RU"/>
              </w:rPr>
            </w:pPr>
            <w:r w:rsidRPr="00F833A3">
              <w:rPr>
                <w:sz w:val="20"/>
                <w:szCs w:val="20"/>
                <w:lang w:eastAsia="ru-RU"/>
              </w:rPr>
              <w:t>3</w:t>
            </w:r>
          </w:p>
        </w:tc>
        <w:tc>
          <w:tcPr>
            <w:tcW w:w="5518" w:type="dxa"/>
            <w:tcBorders>
              <w:top w:val="nil"/>
              <w:left w:val="nil"/>
              <w:bottom w:val="single" w:sz="4" w:space="0" w:color="auto"/>
              <w:right w:val="single" w:sz="4" w:space="0" w:color="auto"/>
            </w:tcBorders>
            <w:shd w:val="clear" w:color="auto" w:fill="auto"/>
            <w:vAlign w:val="center"/>
            <w:hideMark/>
          </w:tcPr>
          <w:p w:rsidR="00E153B6" w:rsidRPr="00F833A3" w:rsidRDefault="00E153B6" w:rsidP="000C1D85">
            <w:pPr>
              <w:spacing w:after="0" w:line="240" w:lineRule="auto"/>
              <w:rPr>
                <w:sz w:val="20"/>
                <w:szCs w:val="20"/>
                <w:lang w:val="en-US" w:eastAsia="ru-RU"/>
              </w:rPr>
            </w:pPr>
            <w:r w:rsidRPr="00F833A3">
              <w:rPr>
                <w:sz w:val="20"/>
                <w:szCs w:val="20"/>
                <w:lang w:val="en-US" w:eastAsia="ru-RU"/>
              </w:rPr>
              <w:t xml:space="preserve">X1010 Web Application Firewall Passive HA / Test Environment </w:t>
            </w:r>
            <w:proofErr w:type="spellStart"/>
            <w:r w:rsidRPr="00F833A3">
              <w:rPr>
                <w:sz w:val="20"/>
                <w:szCs w:val="20"/>
                <w:lang w:val="en-US" w:eastAsia="ru-RU"/>
              </w:rPr>
              <w:t>Use,Annual</w:t>
            </w:r>
            <w:proofErr w:type="spellEnd"/>
            <w:r w:rsidRPr="00F833A3">
              <w:rPr>
                <w:sz w:val="20"/>
                <w:szCs w:val="20"/>
                <w:lang w:val="en-US" w:eastAsia="ru-RU"/>
              </w:rPr>
              <w:t xml:space="preserve"> Standard Support</w:t>
            </w:r>
          </w:p>
        </w:tc>
        <w:tc>
          <w:tcPr>
            <w:tcW w:w="2268" w:type="dxa"/>
            <w:tcBorders>
              <w:top w:val="nil"/>
              <w:left w:val="nil"/>
              <w:bottom w:val="single" w:sz="4" w:space="0" w:color="auto"/>
              <w:right w:val="single" w:sz="4" w:space="0" w:color="auto"/>
            </w:tcBorders>
            <w:shd w:val="clear" w:color="auto" w:fill="auto"/>
            <w:vAlign w:val="center"/>
            <w:hideMark/>
          </w:tcPr>
          <w:p w:rsidR="00E153B6" w:rsidRPr="00F833A3" w:rsidRDefault="00E153B6" w:rsidP="000C1D85">
            <w:pPr>
              <w:spacing w:after="0" w:line="240" w:lineRule="auto"/>
              <w:rPr>
                <w:sz w:val="20"/>
                <w:szCs w:val="20"/>
                <w:lang w:val="en-US" w:eastAsia="ru-RU"/>
              </w:rPr>
            </w:pPr>
            <w:r w:rsidRPr="00F833A3">
              <w:rPr>
                <w:sz w:val="20"/>
                <w:szCs w:val="20"/>
                <w:lang w:val="en-US" w:eastAsia="ru-RU"/>
              </w:rPr>
              <w:t>SS-WAF-X11-P-R-SL0</w:t>
            </w:r>
          </w:p>
        </w:tc>
        <w:tc>
          <w:tcPr>
            <w:tcW w:w="788" w:type="dxa"/>
            <w:tcBorders>
              <w:top w:val="nil"/>
              <w:left w:val="nil"/>
              <w:bottom w:val="single" w:sz="4" w:space="0" w:color="auto"/>
              <w:right w:val="single" w:sz="4" w:space="0" w:color="auto"/>
            </w:tcBorders>
            <w:shd w:val="clear" w:color="auto" w:fill="auto"/>
            <w:noWrap/>
            <w:vAlign w:val="center"/>
            <w:hideMark/>
          </w:tcPr>
          <w:p w:rsidR="00E153B6" w:rsidRPr="00F833A3" w:rsidRDefault="00E153B6" w:rsidP="000C1D85">
            <w:pPr>
              <w:spacing w:after="0" w:line="240" w:lineRule="auto"/>
              <w:jc w:val="center"/>
              <w:rPr>
                <w:sz w:val="20"/>
                <w:szCs w:val="20"/>
                <w:lang w:eastAsia="ru-RU"/>
              </w:rPr>
            </w:pPr>
            <w:r w:rsidRPr="00F833A3">
              <w:rPr>
                <w:sz w:val="20"/>
                <w:szCs w:val="20"/>
                <w:lang w:eastAsia="ru-RU"/>
              </w:rPr>
              <w:t>2</w:t>
            </w:r>
          </w:p>
        </w:tc>
      </w:tr>
      <w:tr w:rsidR="00E153B6" w:rsidRPr="00F833A3" w:rsidTr="000C1D85">
        <w:trPr>
          <w:trHeight w:val="226"/>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E153B6" w:rsidRPr="00F833A3" w:rsidRDefault="00E153B6" w:rsidP="000C1D85">
            <w:pPr>
              <w:spacing w:after="0" w:line="240" w:lineRule="auto"/>
              <w:jc w:val="center"/>
              <w:rPr>
                <w:sz w:val="20"/>
                <w:szCs w:val="20"/>
                <w:lang w:eastAsia="ru-RU"/>
              </w:rPr>
            </w:pPr>
            <w:r w:rsidRPr="00F833A3">
              <w:rPr>
                <w:sz w:val="20"/>
                <w:szCs w:val="20"/>
                <w:lang w:eastAsia="ru-RU"/>
              </w:rPr>
              <w:t>4</w:t>
            </w:r>
          </w:p>
        </w:tc>
        <w:tc>
          <w:tcPr>
            <w:tcW w:w="5518" w:type="dxa"/>
            <w:tcBorders>
              <w:top w:val="nil"/>
              <w:left w:val="nil"/>
              <w:bottom w:val="single" w:sz="4" w:space="0" w:color="auto"/>
              <w:right w:val="single" w:sz="4" w:space="0" w:color="auto"/>
            </w:tcBorders>
            <w:shd w:val="clear" w:color="auto" w:fill="auto"/>
            <w:vAlign w:val="center"/>
            <w:hideMark/>
          </w:tcPr>
          <w:p w:rsidR="00E153B6" w:rsidRPr="00F833A3" w:rsidRDefault="00E153B6" w:rsidP="000C1D85">
            <w:pPr>
              <w:spacing w:after="0" w:line="240" w:lineRule="auto"/>
              <w:rPr>
                <w:sz w:val="20"/>
                <w:szCs w:val="20"/>
                <w:lang w:val="en-US" w:eastAsia="ru-RU"/>
              </w:rPr>
            </w:pPr>
            <w:proofErr w:type="spellStart"/>
            <w:r w:rsidRPr="00F833A3">
              <w:rPr>
                <w:sz w:val="20"/>
                <w:szCs w:val="20"/>
                <w:lang w:val="en-US" w:eastAsia="ru-RU"/>
              </w:rPr>
              <w:t>ThreatRadar</w:t>
            </w:r>
            <w:proofErr w:type="spellEnd"/>
            <w:r w:rsidRPr="00F833A3">
              <w:rPr>
                <w:sz w:val="20"/>
                <w:szCs w:val="20"/>
                <w:lang w:val="en-US" w:eastAsia="ru-RU"/>
              </w:rPr>
              <w:t xml:space="preserve"> Reputation Services for X1000/X1010/V1000 Annual Subscription</w:t>
            </w:r>
          </w:p>
        </w:tc>
        <w:tc>
          <w:tcPr>
            <w:tcW w:w="2268" w:type="dxa"/>
            <w:tcBorders>
              <w:top w:val="nil"/>
              <w:left w:val="nil"/>
              <w:bottom w:val="single" w:sz="4" w:space="0" w:color="auto"/>
              <w:right w:val="single" w:sz="4" w:space="0" w:color="auto"/>
            </w:tcBorders>
            <w:shd w:val="clear" w:color="auto" w:fill="auto"/>
            <w:vAlign w:val="center"/>
            <w:hideMark/>
          </w:tcPr>
          <w:p w:rsidR="00E153B6" w:rsidRPr="00F833A3" w:rsidRDefault="00E153B6" w:rsidP="000C1D85">
            <w:pPr>
              <w:spacing w:after="0" w:line="240" w:lineRule="auto"/>
              <w:rPr>
                <w:sz w:val="20"/>
                <w:szCs w:val="20"/>
                <w:lang w:eastAsia="ru-RU"/>
              </w:rPr>
            </w:pPr>
            <w:r w:rsidRPr="00F833A3">
              <w:rPr>
                <w:sz w:val="20"/>
                <w:szCs w:val="20"/>
                <w:lang w:eastAsia="ru-RU"/>
              </w:rPr>
              <w:t>TRS-10-TR0</w:t>
            </w:r>
          </w:p>
        </w:tc>
        <w:tc>
          <w:tcPr>
            <w:tcW w:w="788" w:type="dxa"/>
            <w:tcBorders>
              <w:top w:val="nil"/>
              <w:left w:val="nil"/>
              <w:bottom w:val="single" w:sz="4" w:space="0" w:color="auto"/>
              <w:right w:val="single" w:sz="4" w:space="0" w:color="auto"/>
            </w:tcBorders>
            <w:shd w:val="clear" w:color="auto" w:fill="auto"/>
            <w:noWrap/>
            <w:vAlign w:val="center"/>
            <w:hideMark/>
          </w:tcPr>
          <w:p w:rsidR="00E153B6" w:rsidRPr="00F833A3" w:rsidRDefault="00E153B6" w:rsidP="000C1D85">
            <w:pPr>
              <w:spacing w:after="0" w:line="240" w:lineRule="auto"/>
              <w:jc w:val="center"/>
              <w:rPr>
                <w:sz w:val="20"/>
                <w:szCs w:val="20"/>
                <w:lang w:eastAsia="ru-RU"/>
              </w:rPr>
            </w:pPr>
            <w:r w:rsidRPr="00F833A3">
              <w:rPr>
                <w:sz w:val="20"/>
                <w:szCs w:val="20"/>
                <w:lang w:eastAsia="ru-RU"/>
              </w:rPr>
              <w:t>2</w:t>
            </w:r>
          </w:p>
        </w:tc>
      </w:tr>
      <w:tr w:rsidR="00E153B6" w:rsidRPr="00F833A3" w:rsidTr="000C1D85">
        <w:trPr>
          <w:trHeight w:val="176"/>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E153B6" w:rsidRPr="00F833A3" w:rsidRDefault="00E153B6" w:rsidP="000C1D85">
            <w:pPr>
              <w:spacing w:after="0" w:line="240" w:lineRule="auto"/>
              <w:jc w:val="center"/>
              <w:rPr>
                <w:sz w:val="20"/>
                <w:szCs w:val="20"/>
                <w:lang w:eastAsia="ru-RU"/>
              </w:rPr>
            </w:pPr>
            <w:r w:rsidRPr="00F833A3">
              <w:rPr>
                <w:sz w:val="20"/>
                <w:szCs w:val="20"/>
                <w:lang w:eastAsia="ru-RU"/>
              </w:rPr>
              <w:t>5</w:t>
            </w:r>
          </w:p>
        </w:tc>
        <w:tc>
          <w:tcPr>
            <w:tcW w:w="5518" w:type="dxa"/>
            <w:tcBorders>
              <w:top w:val="nil"/>
              <w:left w:val="nil"/>
              <w:bottom w:val="single" w:sz="4" w:space="0" w:color="auto"/>
              <w:right w:val="single" w:sz="4" w:space="0" w:color="auto"/>
            </w:tcBorders>
            <w:shd w:val="clear" w:color="auto" w:fill="auto"/>
            <w:vAlign w:val="center"/>
            <w:hideMark/>
          </w:tcPr>
          <w:p w:rsidR="00E153B6" w:rsidRPr="00F833A3" w:rsidRDefault="00E153B6" w:rsidP="000C1D85">
            <w:pPr>
              <w:spacing w:after="0" w:line="240" w:lineRule="auto"/>
              <w:rPr>
                <w:sz w:val="20"/>
                <w:szCs w:val="20"/>
                <w:lang w:val="en-US" w:eastAsia="ru-RU"/>
              </w:rPr>
            </w:pPr>
            <w:proofErr w:type="spellStart"/>
            <w:r w:rsidRPr="00F833A3">
              <w:rPr>
                <w:sz w:val="20"/>
                <w:szCs w:val="20"/>
                <w:lang w:val="en-US" w:eastAsia="ru-RU"/>
              </w:rPr>
              <w:t>ThreatRadar</w:t>
            </w:r>
            <w:proofErr w:type="spellEnd"/>
            <w:r w:rsidRPr="00F833A3">
              <w:rPr>
                <w:sz w:val="20"/>
                <w:szCs w:val="20"/>
                <w:lang w:val="en-US" w:eastAsia="ru-RU"/>
              </w:rPr>
              <w:t xml:space="preserve"> Reputation Services for X1000/X1010/V1000, Passive HA / Test Environment Use Annual Subscription</w:t>
            </w:r>
          </w:p>
        </w:tc>
        <w:tc>
          <w:tcPr>
            <w:tcW w:w="2268" w:type="dxa"/>
            <w:tcBorders>
              <w:top w:val="nil"/>
              <w:left w:val="nil"/>
              <w:bottom w:val="single" w:sz="4" w:space="0" w:color="auto"/>
              <w:right w:val="single" w:sz="4" w:space="0" w:color="auto"/>
            </w:tcBorders>
            <w:shd w:val="clear" w:color="auto" w:fill="auto"/>
            <w:vAlign w:val="center"/>
            <w:hideMark/>
          </w:tcPr>
          <w:p w:rsidR="00E153B6" w:rsidRPr="00F833A3" w:rsidRDefault="00E153B6" w:rsidP="000C1D85">
            <w:pPr>
              <w:spacing w:after="0" w:line="240" w:lineRule="auto"/>
              <w:rPr>
                <w:sz w:val="20"/>
                <w:szCs w:val="20"/>
                <w:lang w:eastAsia="ru-RU"/>
              </w:rPr>
            </w:pPr>
            <w:r w:rsidRPr="00F833A3">
              <w:rPr>
                <w:sz w:val="20"/>
                <w:szCs w:val="20"/>
                <w:lang w:eastAsia="ru-RU"/>
              </w:rPr>
              <w:t>TRS-10-P-TR0</w:t>
            </w:r>
          </w:p>
        </w:tc>
        <w:tc>
          <w:tcPr>
            <w:tcW w:w="788" w:type="dxa"/>
            <w:tcBorders>
              <w:top w:val="nil"/>
              <w:left w:val="nil"/>
              <w:bottom w:val="single" w:sz="4" w:space="0" w:color="auto"/>
              <w:right w:val="single" w:sz="4" w:space="0" w:color="auto"/>
            </w:tcBorders>
            <w:shd w:val="clear" w:color="auto" w:fill="auto"/>
            <w:noWrap/>
            <w:vAlign w:val="center"/>
            <w:hideMark/>
          </w:tcPr>
          <w:p w:rsidR="00E153B6" w:rsidRPr="00F833A3" w:rsidRDefault="00E153B6" w:rsidP="000C1D85">
            <w:pPr>
              <w:spacing w:after="0" w:line="240" w:lineRule="auto"/>
              <w:jc w:val="center"/>
              <w:rPr>
                <w:sz w:val="20"/>
                <w:szCs w:val="20"/>
                <w:lang w:eastAsia="ru-RU"/>
              </w:rPr>
            </w:pPr>
            <w:r w:rsidRPr="00F833A3">
              <w:rPr>
                <w:sz w:val="20"/>
                <w:szCs w:val="20"/>
                <w:lang w:eastAsia="ru-RU"/>
              </w:rPr>
              <w:t>2</w:t>
            </w:r>
          </w:p>
        </w:tc>
      </w:tr>
    </w:tbl>
    <w:p w:rsidR="00E153B6" w:rsidRDefault="00E153B6" w:rsidP="00E153B6">
      <w:pPr>
        <w:keepNext/>
        <w:spacing w:after="0" w:line="240" w:lineRule="auto"/>
        <w:ind w:left="709"/>
        <w:outlineLvl w:val="1"/>
        <w:rPr>
          <w:b/>
          <w:szCs w:val="24"/>
        </w:rPr>
      </w:pPr>
      <w:r>
        <w:rPr>
          <w:b/>
          <w:szCs w:val="24"/>
        </w:rPr>
        <w:t>Состав услуг:</w:t>
      </w:r>
    </w:p>
    <w:p w:rsidR="00E153B6" w:rsidRPr="00BF5017" w:rsidRDefault="00E153B6" w:rsidP="00E153B6">
      <w:pPr>
        <w:tabs>
          <w:tab w:val="left" w:pos="851"/>
        </w:tabs>
        <w:spacing w:after="0" w:line="240" w:lineRule="auto"/>
        <w:ind w:left="851"/>
        <w:jc w:val="both"/>
        <w:rPr>
          <w:snapToGrid w:val="0"/>
          <w:szCs w:val="24"/>
          <w:lang w:eastAsia="ru-RU"/>
        </w:rPr>
      </w:pPr>
      <w:r w:rsidRPr="00BF5017">
        <w:rPr>
          <w:snapToGrid w:val="0"/>
          <w:szCs w:val="24"/>
          <w:lang w:eastAsia="ru-RU"/>
        </w:rPr>
        <w:t xml:space="preserve">В рамках </w:t>
      </w:r>
      <w:r>
        <w:rPr>
          <w:snapToGrid w:val="0"/>
          <w:szCs w:val="24"/>
          <w:lang w:eastAsia="ru-RU"/>
        </w:rPr>
        <w:t>предоставления технической поддержки</w:t>
      </w:r>
      <w:r w:rsidRPr="00BF5017">
        <w:rPr>
          <w:snapToGrid w:val="0"/>
          <w:szCs w:val="24"/>
          <w:lang w:eastAsia="ru-RU"/>
        </w:rPr>
        <w:t xml:space="preserve"> </w:t>
      </w:r>
      <w:r w:rsidRPr="00EF6EA1">
        <w:rPr>
          <w:snapToGrid w:val="0"/>
          <w:szCs w:val="24"/>
          <w:lang w:eastAsia="ru-RU"/>
        </w:rPr>
        <w:t>системы</w:t>
      </w:r>
      <w:r w:rsidRPr="00EF6EA1">
        <w:t xml:space="preserve"> </w:t>
      </w:r>
      <w:r w:rsidRPr="00EF6EA1">
        <w:rPr>
          <w:snapToGrid w:val="0"/>
          <w:szCs w:val="24"/>
          <w:lang w:eastAsia="ru-RU"/>
        </w:rPr>
        <w:t xml:space="preserve">защиты от внешних атак на </w:t>
      </w:r>
      <w:proofErr w:type="spellStart"/>
      <w:r w:rsidRPr="00EF6EA1">
        <w:rPr>
          <w:snapToGrid w:val="0"/>
          <w:szCs w:val="24"/>
          <w:lang w:eastAsia="ru-RU"/>
        </w:rPr>
        <w:t>web</w:t>
      </w:r>
      <w:proofErr w:type="spellEnd"/>
      <w:r w:rsidRPr="00EF6EA1">
        <w:rPr>
          <w:snapToGrid w:val="0"/>
          <w:szCs w:val="24"/>
          <w:lang w:eastAsia="ru-RU"/>
        </w:rPr>
        <w:t xml:space="preserve"> приложения </w:t>
      </w:r>
      <w:proofErr w:type="spellStart"/>
      <w:r w:rsidRPr="00EF6EA1">
        <w:rPr>
          <w:snapToGrid w:val="0"/>
          <w:szCs w:val="24"/>
          <w:lang w:eastAsia="ru-RU"/>
        </w:rPr>
        <w:t>Imperva</w:t>
      </w:r>
      <w:proofErr w:type="spellEnd"/>
      <w:r w:rsidRPr="00EF6EA1">
        <w:rPr>
          <w:snapToGrid w:val="0"/>
          <w:szCs w:val="24"/>
          <w:lang w:eastAsia="ru-RU"/>
        </w:rPr>
        <w:t xml:space="preserve"> WAF </w:t>
      </w:r>
      <w:r w:rsidRPr="00BF5017">
        <w:rPr>
          <w:snapToGrid w:val="0"/>
          <w:szCs w:val="24"/>
          <w:lang w:eastAsia="ru-RU"/>
        </w:rPr>
        <w:t>Исполнитель должен предостав</w:t>
      </w:r>
      <w:r>
        <w:rPr>
          <w:snapToGrid w:val="0"/>
          <w:szCs w:val="24"/>
          <w:lang w:eastAsia="ru-RU"/>
        </w:rPr>
        <w:t>ить</w:t>
      </w:r>
      <w:r w:rsidRPr="00BF5017">
        <w:rPr>
          <w:snapToGrid w:val="0"/>
          <w:szCs w:val="24"/>
          <w:lang w:eastAsia="ru-RU"/>
        </w:rPr>
        <w:t>:</w:t>
      </w:r>
    </w:p>
    <w:p w:rsidR="00E153B6" w:rsidRPr="006E2ABB" w:rsidRDefault="00E153B6" w:rsidP="001B014B">
      <w:pPr>
        <w:pStyle w:val="affc"/>
        <w:numPr>
          <w:ilvl w:val="0"/>
          <w:numId w:val="31"/>
        </w:numPr>
        <w:tabs>
          <w:tab w:val="left" w:pos="709"/>
        </w:tabs>
        <w:contextualSpacing/>
        <w:rPr>
          <w:rFonts w:eastAsia="Times New Roman"/>
        </w:rPr>
      </w:pPr>
      <w:r w:rsidRPr="006E2ABB">
        <w:rPr>
          <w:rFonts w:eastAsia="Times New Roman"/>
        </w:rPr>
        <w:t>Сертификаты на техниче</w:t>
      </w:r>
      <w:r>
        <w:rPr>
          <w:rFonts w:eastAsia="Times New Roman"/>
        </w:rPr>
        <w:t xml:space="preserve">скую поддержку и обновления системы от </w:t>
      </w:r>
      <w:proofErr w:type="spellStart"/>
      <w:r>
        <w:rPr>
          <w:rFonts w:eastAsia="Times New Roman"/>
        </w:rPr>
        <w:t>Вендора</w:t>
      </w:r>
      <w:proofErr w:type="spellEnd"/>
    </w:p>
    <w:p w:rsidR="00E153B6" w:rsidRDefault="00E153B6" w:rsidP="00E153B6">
      <w:pPr>
        <w:tabs>
          <w:tab w:val="left" w:pos="709"/>
        </w:tabs>
        <w:spacing w:after="0" w:line="240" w:lineRule="auto"/>
        <w:ind w:left="567" w:firstLine="142"/>
        <w:rPr>
          <w:b/>
          <w:szCs w:val="24"/>
          <w:u w:val="single"/>
        </w:rPr>
      </w:pPr>
    </w:p>
    <w:p w:rsidR="00E153B6" w:rsidRDefault="00E153B6" w:rsidP="00E153B6">
      <w:pPr>
        <w:tabs>
          <w:tab w:val="left" w:pos="709"/>
        </w:tabs>
        <w:spacing w:after="0" w:line="240" w:lineRule="auto"/>
        <w:ind w:left="567" w:firstLine="142"/>
        <w:rPr>
          <w:b/>
          <w:szCs w:val="24"/>
          <w:u w:val="single"/>
        </w:rPr>
      </w:pPr>
      <w:r w:rsidRPr="00F833A3">
        <w:rPr>
          <w:b/>
          <w:szCs w:val="24"/>
          <w:u w:val="single"/>
        </w:rPr>
        <w:t>Лот 2</w:t>
      </w:r>
      <w:r>
        <w:rPr>
          <w:b/>
          <w:szCs w:val="24"/>
          <w:u w:val="single"/>
        </w:rPr>
        <w:t>:</w:t>
      </w:r>
    </w:p>
    <w:p w:rsidR="00E153B6" w:rsidRPr="00F833A3" w:rsidRDefault="00E153B6" w:rsidP="00E153B6">
      <w:pPr>
        <w:tabs>
          <w:tab w:val="left" w:pos="709"/>
        </w:tabs>
        <w:spacing w:after="0" w:line="240" w:lineRule="auto"/>
        <w:ind w:left="567" w:firstLine="142"/>
        <w:rPr>
          <w:b/>
          <w:szCs w:val="24"/>
          <w:u w:val="single"/>
        </w:rPr>
      </w:pP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8149"/>
      </w:tblGrid>
      <w:tr w:rsidR="00E153B6" w:rsidRPr="00F833A3" w:rsidTr="000C1D85">
        <w:trPr>
          <w:trHeight w:val="630"/>
          <w:jc w:val="center"/>
        </w:trPr>
        <w:tc>
          <w:tcPr>
            <w:tcW w:w="660" w:type="dxa"/>
            <w:shd w:val="clear" w:color="auto" w:fill="auto"/>
            <w:noWrap/>
            <w:vAlign w:val="center"/>
            <w:hideMark/>
          </w:tcPr>
          <w:p w:rsidR="00E153B6" w:rsidRPr="00F833A3" w:rsidRDefault="00E153B6" w:rsidP="000C1D85">
            <w:pPr>
              <w:spacing w:after="0" w:line="240" w:lineRule="auto"/>
              <w:jc w:val="center"/>
              <w:rPr>
                <w:sz w:val="20"/>
                <w:szCs w:val="20"/>
                <w:lang w:eastAsia="ru-RU"/>
              </w:rPr>
            </w:pPr>
            <w:r w:rsidRPr="00F833A3">
              <w:rPr>
                <w:sz w:val="20"/>
                <w:szCs w:val="20"/>
                <w:lang w:eastAsia="ru-RU"/>
              </w:rPr>
              <w:t>1</w:t>
            </w:r>
          </w:p>
        </w:tc>
        <w:tc>
          <w:tcPr>
            <w:tcW w:w="8149" w:type="dxa"/>
            <w:shd w:val="clear" w:color="auto" w:fill="auto"/>
            <w:vAlign w:val="center"/>
            <w:hideMark/>
          </w:tcPr>
          <w:p w:rsidR="00E153B6" w:rsidRPr="00F833A3" w:rsidRDefault="00E153B6" w:rsidP="000C1D85">
            <w:pPr>
              <w:spacing w:after="0" w:line="240" w:lineRule="auto"/>
              <w:rPr>
                <w:sz w:val="20"/>
                <w:szCs w:val="20"/>
                <w:lang w:eastAsia="ru-RU"/>
              </w:rPr>
            </w:pPr>
            <w:r>
              <w:rPr>
                <w:sz w:val="20"/>
                <w:szCs w:val="20"/>
                <w:lang w:eastAsia="ru-RU"/>
              </w:rPr>
              <w:t>П</w:t>
            </w:r>
            <w:r w:rsidRPr="00EF6EA1">
              <w:rPr>
                <w:sz w:val="20"/>
                <w:szCs w:val="20"/>
                <w:lang w:eastAsia="ru-RU"/>
              </w:rPr>
              <w:t>оддержк</w:t>
            </w:r>
            <w:r>
              <w:rPr>
                <w:sz w:val="20"/>
                <w:szCs w:val="20"/>
                <w:lang w:eastAsia="ru-RU"/>
              </w:rPr>
              <w:t>а</w:t>
            </w:r>
            <w:r w:rsidRPr="00EF6EA1">
              <w:rPr>
                <w:sz w:val="20"/>
                <w:szCs w:val="20"/>
                <w:lang w:eastAsia="ru-RU"/>
              </w:rPr>
              <w:t xml:space="preserve"> системы защиты от внешних атак в режиме 24/7/365</w:t>
            </w:r>
            <w:r w:rsidRPr="00F833A3">
              <w:rPr>
                <w:sz w:val="20"/>
                <w:szCs w:val="20"/>
                <w:lang w:eastAsia="ru-RU"/>
              </w:rPr>
              <w:t xml:space="preserve"> "24х7</w:t>
            </w:r>
            <w:r>
              <w:rPr>
                <w:sz w:val="20"/>
                <w:szCs w:val="20"/>
                <w:lang w:eastAsia="ru-RU"/>
              </w:rPr>
              <w:t>х365</w:t>
            </w:r>
            <w:r w:rsidRPr="00F833A3">
              <w:rPr>
                <w:sz w:val="20"/>
                <w:szCs w:val="20"/>
                <w:lang w:eastAsia="ru-RU"/>
              </w:rPr>
              <w:t xml:space="preserve"> в течение 1 года</w:t>
            </w:r>
          </w:p>
        </w:tc>
      </w:tr>
    </w:tbl>
    <w:p w:rsidR="00E153B6" w:rsidRPr="000C1D85" w:rsidRDefault="00E153B6" w:rsidP="00E153B6">
      <w:pPr>
        <w:keepNext/>
        <w:spacing w:after="0" w:line="240" w:lineRule="auto"/>
        <w:ind w:left="709"/>
        <w:outlineLvl w:val="1"/>
        <w:rPr>
          <w:rFonts w:eastAsia="Calibri"/>
          <w:b/>
          <w:bCs/>
          <w:szCs w:val="24"/>
        </w:rPr>
      </w:pPr>
      <w:r w:rsidRPr="000C1D85">
        <w:rPr>
          <w:rFonts w:eastAsia="Calibri"/>
          <w:b/>
          <w:bCs/>
          <w:szCs w:val="24"/>
        </w:rPr>
        <w:t>Состав услуг</w:t>
      </w:r>
      <w:r>
        <w:rPr>
          <w:rFonts w:eastAsia="Calibri"/>
          <w:b/>
          <w:bCs/>
          <w:szCs w:val="24"/>
        </w:rPr>
        <w:t>:</w:t>
      </w:r>
      <w:r w:rsidRPr="000C1D85">
        <w:rPr>
          <w:rFonts w:eastAsia="Calibri"/>
          <w:b/>
          <w:bCs/>
          <w:szCs w:val="24"/>
        </w:rPr>
        <w:t xml:space="preserve"> </w:t>
      </w:r>
    </w:p>
    <w:p w:rsidR="00E153B6" w:rsidRPr="00BF5017" w:rsidRDefault="00E153B6" w:rsidP="00E153B6">
      <w:pPr>
        <w:tabs>
          <w:tab w:val="left" w:pos="851"/>
        </w:tabs>
        <w:spacing w:after="0" w:line="240" w:lineRule="auto"/>
        <w:ind w:left="851"/>
        <w:jc w:val="both"/>
        <w:rPr>
          <w:snapToGrid w:val="0"/>
          <w:szCs w:val="24"/>
          <w:lang w:eastAsia="ru-RU"/>
        </w:rPr>
      </w:pPr>
      <w:r w:rsidRPr="00BF5017">
        <w:rPr>
          <w:snapToGrid w:val="0"/>
          <w:szCs w:val="24"/>
          <w:lang w:eastAsia="ru-RU"/>
        </w:rPr>
        <w:t xml:space="preserve">В рамках </w:t>
      </w:r>
      <w:r>
        <w:rPr>
          <w:snapToGrid w:val="0"/>
          <w:szCs w:val="24"/>
          <w:lang w:eastAsia="ru-RU"/>
        </w:rPr>
        <w:t>поддержки</w:t>
      </w:r>
      <w:r w:rsidRPr="00BF5017">
        <w:rPr>
          <w:snapToGrid w:val="0"/>
          <w:szCs w:val="24"/>
          <w:lang w:eastAsia="ru-RU"/>
        </w:rPr>
        <w:t xml:space="preserve"> </w:t>
      </w:r>
      <w:r w:rsidRPr="005710C4">
        <w:rPr>
          <w:snapToGrid w:val="0"/>
          <w:szCs w:val="24"/>
          <w:lang w:eastAsia="ru-RU"/>
        </w:rPr>
        <w:t xml:space="preserve">системы защиты от внешних атак </w:t>
      </w:r>
      <w:r>
        <w:rPr>
          <w:snapToGrid w:val="0"/>
          <w:szCs w:val="24"/>
          <w:lang w:eastAsia="ru-RU"/>
        </w:rPr>
        <w:t xml:space="preserve">в режиме 24х7х365 </w:t>
      </w:r>
      <w:r w:rsidRPr="00BF5017">
        <w:rPr>
          <w:snapToGrid w:val="0"/>
          <w:szCs w:val="24"/>
          <w:lang w:eastAsia="ru-RU"/>
        </w:rPr>
        <w:t>Исполнитель должен предоставлять следующий комплекс услуг:</w:t>
      </w:r>
    </w:p>
    <w:p w:rsidR="00E153B6" w:rsidRPr="00BF5017" w:rsidRDefault="00E153B6" w:rsidP="001B014B">
      <w:pPr>
        <w:numPr>
          <w:ilvl w:val="1"/>
          <w:numId w:val="26"/>
        </w:numPr>
        <w:spacing w:after="0" w:line="240" w:lineRule="auto"/>
        <w:contextualSpacing/>
        <w:rPr>
          <w:szCs w:val="24"/>
          <w:lang w:eastAsia="ru-RU"/>
        </w:rPr>
      </w:pPr>
      <w:r w:rsidRPr="00BF5017">
        <w:rPr>
          <w:szCs w:val="24"/>
          <w:lang w:eastAsia="ru-RU"/>
        </w:rPr>
        <w:t>Консультации по проблемам;</w:t>
      </w:r>
    </w:p>
    <w:p w:rsidR="00E153B6" w:rsidRPr="00BF5017" w:rsidRDefault="00E153B6" w:rsidP="001B014B">
      <w:pPr>
        <w:numPr>
          <w:ilvl w:val="1"/>
          <w:numId w:val="26"/>
        </w:numPr>
        <w:spacing w:after="0" w:line="240" w:lineRule="auto"/>
        <w:contextualSpacing/>
        <w:rPr>
          <w:szCs w:val="24"/>
          <w:lang w:eastAsia="ru-RU"/>
        </w:rPr>
      </w:pPr>
      <w:r w:rsidRPr="00BF5017">
        <w:rPr>
          <w:szCs w:val="24"/>
          <w:lang w:eastAsia="ru-RU"/>
        </w:rPr>
        <w:t>Сопровождение обновлений;</w:t>
      </w:r>
    </w:p>
    <w:p w:rsidR="00E153B6" w:rsidRPr="00BF5017" w:rsidRDefault="00E153B6" w:rsidP="001B014B">
      <w:pPr>
        <w:numPr>
          <w:ilvl w:val="1"/>
          <w:numId w:val="26"/>
        </w:numPr>
        <w:spacing w:after="0" w:line="240" w:lineRule="auto"/>
        <w:contextualSpacing/>
        <w:rPr>
          <w:szCs w:val="24"/>
          <w:lang w:eastAsia="ru-RU"/>
        </w:rPr>
      </w:pPr>
      <w:r w:rsidRPr="00BF5017">
        <w:rPr>
          <w:szCs w:val="24"/>
          <w:lang w:eastAsia="ru-RU"/>
        </w:rPr>
        <w:t>Консультации по функционалу;</w:t>
      </w:r>
    </w:p>
    <w:p w:rsidR="00E153B6" w:rsidRPr="00BF5017" w:rsidRDefault="00E153B6" w:rsidP="001B014B">
      <w:pPr>
        <w:numPr>
          <w:ilvl w:val="1"/>
          <w:numId w:val="26"/>
        </w:numPr>
        <w:spacing w:after="0" w:line="240" w:lineRule="auto"/>
        <w:contextualSpacing/>
        <w:rPr>
          <w:bCs/>
          <w:iCs/>
          <w:szCs w:val="24"/>
          <w:lang w:eastAsia="ru-RU"/>
        </w:rPr>
      </w:pPr>
      <w:r w:rsidRPr="00BF5017">
        <w:rPr>
          <w:szCs w:val="24"/>
          <w:lang w:eastAsia="ru-RU"/>
        </w:rPr>
        <w:t>Базовые консультации по политикам;</w:t>
      </w:r>
    </w:p>
    <w:p w:rsidR="00E153B6" w:rsidRPr="00BF5017" w:rsidRDefault="00E153B6" w:rsidP="001B014B">
      <w:pPr>
        <w:numPr>
          <w:ilvl w:val="1"/>
          <w:numId w:val="26"/>
        </w:numPr>
        <w:spacing w:after="0" w:line="240" w:lineRule="auto"/>
        <w:contextualSpacing/>
        <w:rPr>
          <w:bCs/>
          <w:iCs/>
          <w:szCs w:val="24"/>
          <w:lang w:eastAsia="ru-RU"/>
        </w:rPr>
      </w:pPr>
      <w:r w:rsidRPr="00BF5017">
        <w:rPr>
          <w:szCs w:val="24"/>
          <w:lang w:eastAsia="ru-RU"/>
        </w:rPr>
        <w:t>Удаленная диагностика;</w:t>
      </w:r>
    </w:p>
    <w:p w:rsidR="00E153B6" w:rsidRPr="00BF5017" w:rsidRDefault="00E153B6" w:rsidP="001B014B">
      <w:pPr>
        <w:numPr>
          <w:ilvl w:val="1"/>
          <w:numId w:val="26"/>
        </w:numPr>
        <w:spacing w:after="0" w:line="240" w:lineRule="auto"/>
        <w:contextualSpacing/>
        <w:rPr>
          <w:bCs/>
          <w:iCs/>
          <w:szCs w:val="24"/>
          <w:lang w:eastAsia="ru-RU"/>
        </w:rPr>
      </w:pPr>
      <w:r w:rsidRPr="00BF5017">
        <w:rPr>
          <w:szCs w:val="24"/>
          <w:lang w:eastAsia="ru-RU"/>
        </w:rPr>
        <w:t>Аварийный выезд.</w:t>
      </w:r>
    </w:p>
    <w:p w:rsidR="00E153B6" w:rsidRPr="00BF5017" w:rsidRDefault="00E153B6" w:rsidP="001B014B">
      <w:pPr>
        <w:keepNext/>
        <w:numPr>
          <w:ilvl w:val="0"/>
          <w:numId w:val="28"/>
        </w:numPr>
        <w:spacing w:after="0" w:line="240" w:lineRule="auto"/>
        <w:ind w:firstLine="349"/>
        <w:outlineLvl w:val="1"/>
        <w:rPr>
          <w:rFonts w:eastAsia="Calibri"/>
          <w:b/>
          <w:bCs/>
          <w:szCs w:val="24"/>
          <w:lang w:val="en-US"/>
        </w:rPr>
      </w:pPr>
      <w:proofErr w:type="spellStart"/>
      <w:r w:rsidRPr="00BF5017">
        <w:rPr>
          <w:rFonts w:eastAsia="Calibri"/>
          <w:b/>
          <w:bCs/>
          <w:szCs w:val="24"/>
          <w:lang w:val="en-US"/>
        </w:rPr>
        <w:t>Метрики</w:t>
      </w:r>
      <w:proofErr w:type="spellEnd"/>
      <w:r w:rsidRPr="00BF5017">
        <w:rPr>
          <w:rFonts w:eastAsia="Calibri"/>
          <w:b/>
          <w:bCs/>
          <w:szCs w:val="24"/>
          <w:lang w:val="en-US"/>
        </w:rPr>
        <w:t xml:space="preserve"> </w:t>
      </w:r>
      <w:proofErr w:type="spellStart"/>
      <w:r w:rsidRPr="00BF5017">
        <w:rPr>
          <w:rFonts w:eastAsia="Calibri"/>
          <w:b/>
          <w:bCs/>
          <w:szCs w:val="24"/>
          <w:lang w:val="en-US"/>
        </w:rPr>
        <w:t>оказания</w:t>
      </w:r>
      <w:proofErr w:type="spellEnd"/>
      <w:r w:rsidRPr="00BF5017">
        <w:rPr>
          <w:rFonts w:eastAsia="Calibri"/>
          <w:b/>
          <w:bCs/>
          <w:szCs w:val="24"/>
          <w:lang w:val="en-US"/>
        </w:rPr>
        <w:t xml:space="preserve"> </w:t>
      </w:r>
      <w:proofErr w:type="spellStart"/>
      <w:r w:rsidRPr="00BF5017">
        <w:rPr>
          <w:rFonts w:eastAsia="Calibri"/>
          <w:b/>
          <w:bCs/>
          <w:szCs w:val="24"/>
          <w:lang w:val="en-US"/>
        </w:rPr>
        <w:t>услуг</w:t>
      </w:r>
      <w:proofErr w:type="spellEnd"/>
      <w:r w:rsidRPr="00BF5017">
        <w:rPr>
          <w:rFonts w:eastAsia="Calibri"/>
          <w:b/>
          <w:bCs/>
          <w:szCs w:val="24"/>
          <w:lang w:val="en-US"/>
        </w:rPr>
        <w:t xml:space="preserve"> </w:t>
      </w:r>
    </w:p>
    <w:tbl>
      <w:tblPr>
        <w:tblW w:w="980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28"/>
        <w:gridCol w:w="5976"/>
      </w:tblGrid>
      <w:tr w:rsidR="00E153B6" w:rsidRPr="00BF5017" w:rsidTr="000C1D85">
        <w:trPr>
          <w:trHeight w:val="20"/>
        </w:trPr>
        <w:tc>
          <w:tcPr>
            <w:tcW w:w="3828" w:type="dxa"/>
            <w:shd w:val="clear" w:color="auto" w:fill="D9D9D9"/>
            <w:vAlign w:val="center"/>
          </w:tcPr>
          <w:p w:rsidR="00E153B6" w:rsidRPr="00BF5017" w:rsidRDefault="00E153B6" w:rsidP="000C1D85">
            <w:pPr>
              <w:keepNext/>
              <w:spacing w:after="0" w:line="240" w:lineRule="auto"/>
              <w:jc w:val="center"/>
              <w:rPr>
                <w:b/>
                <w:bCs/>
                <w:szCs w:val="24"/>
                <w:lang w:eastAsia="ru-RU"/>
              </w:rPr>
            </w:pPr>
            <w:r w:rsidRPr="00BF5017">
              <w:rPr>
                <w:b/>
                <w:bCs/>
                <w:szCs w:val="24"/>
                <w:lang w:eastAsia="ru-RU"/>
              </w:rPr>
              <w:t>Наименование</w:t>
            </w:r>
          </w:p>
        </w:tc>
        <w:tc>
          <w:tcPr>
            <w:tcW w:w="5976" w:type="dxa"/>
            <w:shd w:val="clear" w:color="auto" w:fill="D9D9D9"/>
            <w:vAlign w:val="center"/>
          </w:tcPr>
          <w:p w:rsidR="00E153B6" w:rsidRPr="00BF5017" w:rsidRDefault="00E153B6" w:rsidP="000C1D85">
            <w:pPr>
              <w:keepNext/>
              <w:spacing w:after="0" w:line="240" w:lineRule="auto"/>
              <w:jc w:val="center"/>
              <w:rPr>
                <w:b/>
                <w:bCs/>
                <w:szCs w:val="24"/>
                <w:lang w:eastAsia="ru-RU"/>
              </w:rPr>
            </w:pPr>
            <w:r w:rsidRPr="00BF5017">
              <w:rPr>
                <w:b/>
                <w:bCs/>
                <w:szCs w:val="24"/>
                <w:lang w:eastAsia="ru-RU"/>
              </w:rPr>
              <w:t>Значение</w:t>
            </w:r>
          </w:p>
        </w:tc>
      </w:tr>
      <w:tr w:rsidR="00E153B6" w:rsidRPr="00BF5017" w:rsidTr="000C1D85">
        <w:trPr>
          <w:trHeight w:val="20"/>
        </w:trPr>
        <w:tc>
          <w:tcPr>
            <w:tcW w:w="3828" w:type="dxa"/>
            <w:vAlign w:val="center"/>
          </w:tcPr>
          <w:p w:rsidR="00E153B6" w:rsidRPr="00BF5017" w:rsidRDefault="00E153B6" w:rsidP="000C1D85">
            <w:pPr>
              <w:spacing w:after="0" w:line="240" w:lineRule="auto"/>
              <w:rPr>
                <w:szCs w:val="24"/>
                <w:lang w:eastAsia="ru-RU"/>
              </w:rPr>
            </w:pPr>
            <w:r w:rsidRPr="00BF5017">
              <w:rPr>
                <w:szCs w:val="24"/>
                <w:lang w:eastAsia="ru-RU"/>
              </w:rPr>
              <w:t>Время обслуживания</w:t>
            </w:r>
          </w:p>
        </w:tc>
        <w:tc>
          <w:tcPr>
            <w:tcW w:w="5976" w:type="dxa"/>
            <w:vAlign w:val="center"/>
          </w:tcPr>
          <w:p w:rsidR="00E153B6" w:rsidRPr="00BF5017" w:rsidRDefault="00E153B6" w:rsidP="000C1D85">
            <w:pPr>
              <w:spacing w:after="0" w:line="240" w:lineRule="auto"/>
              <w:rPr>
                <w:szCs w:val="24"/>
                <w:lang w:eastAsia="ru-RU"/>
              </w:rPr>
            </w:pPr>
            <w:r w:rsidRPr="00BF5017">
              <w:rPr>
                <w:b/>
                <w:szCs w:val="24"/>
                <w:lang w:eastAsia="ru-RU"/>
              </w:rPr>
              <w:t>24*7</w:t>
            </w:r>
            <w:proofErr w:type="gramStart"/>
            <w:r>
              <w:rPr>
                <w:b/>
                <w:szCs w:val="24"/>
                <w:lang w:eastAsia="ru-RU"/>
              </w:rPr>
              <w:t xml:space="preserve"> </w:t>
            </w:r>
            <w:r w:rsidRPr="00BF5017">
              <w:rPr>
                <w:szCs w:val="24"/>
                <w:lang w:eastAsia="ru-RU"/>
              </w:rPr>
              <w:t>К</w:t>
            </w:r>
            <w:proofErr w:type="gramEnd"/>
            <w:r w:rsidRPr="00BF5017">
              <w:rPr>
                <w:szCs w:val="24"/>
                <w:lang w:eastAsia="ru-RU"/>
              </w:rPr>
              <w:t>руглосуточно 7 дней в неделю</w:t>
            </w:r>
          </w:p>
        </w:tc>
      </w:tr>
      <w:tr w:rsidR="00E153B6" w:rsidRPr="00BF5017" w:rsidTr="000C1D85">
        <w:trPr>
          <w:trHeight w:val="20"/>
        </w:trPr>
        <w:tc>
          <w:tcPr>
            <w:tcW w:w="3828" w:type="dxa"/>
            <w:vAlign w:val="center"/>
          </w:tcPr>
          <w:p w:rsidR="00E153B6" w:rsidRPr="00BF5017" w:rsidRDefault="00E153B6" w:rsidP="000C1D85">
            <w:pPr>
              <w:spacing w:after="0" w:line="240" w:lineRule="auto"/>
              <w:rPr>
                <w:szCs w:val="24"/>
                <w:lang w:eastAsia="ru-RU"/>
              </w:rPr>
            </w:pPr>
            <w:r w:rsidRPr="00BF5017">
              <w:rPr>
                <w:szCs w:val="24"/>
                <w:lang w:eastAsia="ru-RU"/>
              </w:rPr>
              <w:t xml:space="preserve">Время реагирования на запросы </w:t>
            </w:r>
          </w:p>
        </w:tc>
        <w:tc>
          <w:tcPr>
            <w:tcW w:w="5976" w:type="dxa"/>
            <w:vAlign w:val="center"/>
          </w:tcPr>
          <w:p w:rsidR="00E153B6" w:rsidRPr="00BF5017" w:rsidRDefault="00E153B6" w:rsidP="000C1D85">
            <w:pPr>
              <w:spacing w:after="0" w:line="240" w:lineRule="auto"/>
              <w:rPr>
                <w:szCs w:val="24"/>
                <w:lang w:eastAsia="ru-RU"/>
              </w:rPr>
            </w:pPr>
            <w:r w:rsidRPr="00BF5017">
              <w:rPr>
                <w:szCs w:val="24"/>
                <w:lang w:eastAsia="ru-RU"/>
              </w:rPr>
              <w:t>1/2/6 часов в зависимости от критичности</w:t>
            </w:r>
          </w:p>
        </w:tc>
      </w:tr>
    </w:tbl>
    <w:p w:rsidR="00E153B6" w:rsidRPr="00E153B6" w:rsidRDefault="00E153B6" w:rsidP="00E153B6">
      <w:pPr>
        <w:keepNext/>
        <w:spacing w:after="0" w:line="240" w:lineRule="auto"/>
        <w:ind w:left="709"/>
        <w:outlineLvl w:val="1"/>
        <w:rPr>
          <w:rFonts w:eastAsia="Calibri"/>
          <w:b/>
          <w:bCs/>
          <w:szCs w:val="24"/>
        </w:rPr>
      </w:pPr>
    </w:p>
    <w:p w:rsidR="00E153B6" w:rsidRPr="00BF5017" w:rsidRDefault="00E153B6" w:rsidP="001B014B">
      <w:pPr>
        <w:keepNext/>
        <w:numPr>
          <w:ilvl w:val="0"/>
          <w:numId w:val="28"/>
        </w:numPr>
        <w:spacing w:after="0" w:line="240" w:lineRule="auto"/>
        <w:ind w:left="567" w:firstLine="0"/>
        <w:outlineLvl w:val="1"/>
        <w:rPr>
          <w:rFonts w:eastAsia="Calibri"/>
          <w:b/>
          <w:bCs/>
          <w:szCs w:val="24"/>
          <w:lang w:val="en-US"/>
        </w:rPr>
      </w:pPr>
      <w:proofErr w:type="spellStart"/>
      <w:r w:rsidRPr="00BF5017">
        <w:rPr>
          <w:rFonts w:eastAsia="Calibri"/>
          <w:b/>
          <w:bCs/>
          <w:szCs w:val="24"/>
          <w:lang w:val="en-US"/>
        </w:rPr>
        <w:t>Детальное</w:t>
      </w:r>
      <w:proofErr w:type="spellEnd"/>
      <w:r w:rsidRPr="00BF5017">
        <w:rPr>
          <w:rFonts w:eastAsia="Calibri"/>
          <w:b/>
          <w:bCs/>
          <w:szCs w:val="24"/>
          <w:lang w:val="en-US"/>
        </w:rPr>
        <w:t xml:space="preserve"> </w:t>
      </w:r>
      <w:proofErr w:type="spellStart"/>
      <w:r w:rsidRPr="00BF5017">
        <w:rPr>
          <w:rFonts w:eastAsia="Calibri"/>
          <w:b/>
          <w:bCs/>
          <w:szCs w:val="24"/>
          <w:lang w:val="en-US"/>
        </w:rPr>
        <w:t>описание</w:t>
      </w:r>
      <w:proofErr w:type="spellEnd"/>
      <w:r w:rsidRPr="00BF5017">
        <w:rPr>
          <w:rFonts w:eastAsia="Calibri"/>
          <w:b/>
          <w:bCs/>
          <w:szCs w:val="24"/>
          <w:lang w:val="en-US"/>
        </w:rPr>
        <w:t xml:space="preserve"> </w:t>
      </w:r>
      <w:proofErr w:type="spellStart"/>
      <w:r w:rsidRPr="00BF5017">
        <w:rPr>
          <w:rFonts w:eastAsia="Calibri"/>
          <w:b/>
          <w:bCs/>
          <w:szCs w:val="24"/>
          <w:lang w:val="en-US"/>
        </w:rPr>
        <w:t>оказываемых</w:t>
      </w:r>
      <w:proofErr w:type="spellEnd"/>
      <w:r w:rsidRPr="00BF5017">
        <w:rPr>
          <w:rFonts w:eastAsia="Calibri"/>
          <w:b/>
          <w:bCs/>
          <w:szCs w:val="24"/>
          <w:lang w:val="en-US"/>
        </w:rPr>
        <w:t xml:space="preserve"> </w:t>
      </w:r>
      <w:proofErr w:type="spellStart"/>
      <w:r w:rsidRPr="00BF5017">
        <w:rPr>
          <w:rFonts w:eastAsia="Calibri"/>
          <w:b/>
          <w:bCs/>
          <w:szCs w:val="24"/>
          <w:lang w:val="en-US"/>
        </w:rPr>
        <w:t>услуг</w:t>
      </w:r>
      <w:proofErr w:type="spellEnd"/>
      <w:r w:rsidRPr="00BF5017">
        <w:rPr>
          <w:rFonts w:eastAsia="Calibri"/>
          <w:b/>
          <w:bCs/>
          <w:szCs w:val="24"/>
          <w:lang w:val="en-US"/>
        </w:rPr>
        <w:t xml:space="preserve"> </w:t>
      </w:r>
    </w:p>
    <w:p w:rsidR="00E153B6" w:rsidRPr="00BF5017" w:rsidRDefault="00E153B6" w:rsidP="001B014B">
      <w:pPr>
        <w:keepNext/>
        <w:numPr>
          <w:ilvl w:val="1"/>
          <w:numId w:val="28"/>
        </w:numPr>
        <w:spacing w:after="0" w:line="240" w:lineRule="auto"/>
        <w:ind w:left="567" w:firstLine="0"/>
        <w:outlineLvl w:val="2"/>
        <w:rPr>
          <w:szCs w:val="24"/>
        </w:rPr>
      </w:pPr>
      <w:r w:rsidRPr="00BF5017">
        <w:rPr>
          <w:szCs w:val="24"/>
        </w:rPr>
        <w:t>Усл</w:t>
      </w:r>
      <w:r>
        <w:rPr>
          <w:szCs w:val="24"/>
        </w:rPr>
        <w:t>уга «Консультации по проблемам»</w:t>
      </w:r>
      <w:r w:rsidRPr="00BF5017">
        <w:rPr>
          <w:szCs w:val="24"/>
        </w:rPr>
        <w:t xml:space="preserve"> </w:t>
      </w:r>
    </w:p>
    <w:p w:rsidR="00E153B6" w:rsidRPr="00BF5017" w:rsidRDefault="00E153B6" w:rsidP="00E153B6">
      <w:pPr>
        <w:tabs>
          <w:tab w:val="left" w:pos="851"/>
        </w:tabs>
        <w:spacing w:after="0" w:line="240" w:lineRule="auto"/>
        <w:ind w:left="567"/>
        <w:jc w:val="both"/>
        <w:rPr>
          <w:snapToGrid w:val="0"/>
          <w:szCs w:val="24"/>
          <w:lang w:eastAsia="ru-RU"/>
        </w:rPr>
      </w:pPr>
      <w:r w:rsidRPr="00BF5017">
        <w:rPr>
          <w:snapToGrid w:val="0"/>
          <w:szCs w:val="24"/>
          <w:lang w:eastAsia="ru-RU"/>
        </w:rPr>
        <w:t>Описание услуги – Исполнитель консультирует Заказчика по проблемам в работе Системы.</w:t>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Обязанности Исполнителя:</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оценивает достаточность предоставленных данных для продолжения диагностики. При недостаточности информации формирует набор рекомендаций/инструкций по сбору дополнительной диагностической информации.</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выполняет анализ предоставленной информации и локализацию причин возникновения проблемы.</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при необходимости инициирует запрос в техническую поддержку производителя, в случае наличии соответствующего контракта.</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при необходимости разрабатывает и согласовывает с Заказчиком план решения проблемы.</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выдает рекомендации и инструкцию по устранению проблемы в работе Системы.</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верифицирует состояние Системы по завершению решения проблемы.</w:t>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Границы работ</w:t>
      </w:r>
    </w:p>
    <w:p w:rsidR="00E153B6" w:rsidRPr="00BF5017" w:rsidRDefault="00E153B6" w:rsidP="00E153B6">
      <w:pPr>
        <w:tabs>
          <w:tab w:val="left" w:pos="851"/>
        </w:tabs>
        <w:spacing w:after="0" w:line="240" w:lineRule="auto"/>
        <w:ind w:left="567"/>
        <w:jc w:val="both"/>
        <w:rPr>
          <w:snapToGrid w:val="0"/>
          <w:szCs w:val="24"/>
          <w:lang w:eastAsia="ru-RU"/>
        </w:rPr>
      </w:pPr>
      <w:r w:rsidRPr="00BF5017">
        <w:rPr>
          <w:snapToGrid w:val="0"/>
          <w:szCs w:val="24"/>
          <w:lang w:eastAsia="ru-RU"/>
        </w:rPr>
        <w:t>Работы в рамках услуги выполняются посредством коммуникаций по телефону и электронной почты.</w:t>
      </w:r>
    </w:p>
    <w:p w:rsidR="00E153B6" w:rsidRPr="00BF5017" w:rsidRDefault="00E153B6" w:rsidP="001B014B">
      <w:pPr>
        <w:keepNext/>
        <w:numPr>
          <w:ilvl w:val="1"/>
          <w:numId w:val="28"/>
        </w:numPr>
        <w:spacing w:after="0" w:line="240" w:lineRule="auto"/>
        <w:ind w:left="567" w:firstLine="0"/>
        <w:outlineLvl w:val="2"/>
        <w:rPr>
          <w:szCs w:val="24"/>
        </w:rPr>
      </w:pPr>
      <w:r w:rsidRPr="00BF5017">
        <w:rPr>
          <w:szCs w:val="24"/>
        </w:rPr>
        <w:t>Услуга «Сопровождение обновлений».</w:t>
      </w:r>
    </w:p>
    <w:p w:rsidR="00E153B6" w:rsidRPr="00BF5017" w:rsidRDefault="00E153B6" w:rsidP="00E153B6">
      <w:pPr>
        <w:tabs>
          <w:tab w:val="left" w:pos="851"/>
        </w:tabs>
        <w:spacing w:after="0" w:line="240" w:lineRule="auto"/>
        <w:ind w:left="567"/>
        <w:jc w:val="both"/>
        <w:rPr>
          <w:snapToGrid w:val="0"/>
          <w:szCs w:val="24"/>
          <w:lang w:eastAsia="ru-RU"/>
        </w:rPr>
      </w:pPr>
      <w:r w:rsidRPr="00BF5017">
        <w:rPr>
          <w:snapToGrid w:val="0"/>
          <w:szCs w:val="24"/>
          <w:lang w:eastAsia="ru-RU"/>
        </w:rPr>
        <w:t>Описание услуги – Исполнитель консультирует Заказчика по вопросам обновления Системы.</w:t>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Обязанности Исполнителя:</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оценивает возможность и необходимость проведения обновления Системы. По итогам анализа Заказчику предоставляется информация о новой версии, в том числе:</w:t>
      </w:r>
    </w:p>
    <w:p w:rsidR="00E153B6" w:rsidRPr="00BF5017" w:rsidRDefault="00E153B6" w:rsidP="001B014B">
      <w:pPr>
        <w:numPr>
          <w:ilvl w:val="2"/>
          <w:numId w:val="22"/>
        </w:numPr>
        <w:tabs>
          <w:tab w:val="left" w:pos="851"/>
          <w:tab w:val="left" w:pos="1588"/>
        </w:tabs>
        <w:spacing w:after="0" w:line="240" w:lineRule="auto"/>
        <w:ind w:left="567" w:firstLine="0"/>
        <w:contextualSpacing/>
        <w:jc w:val="both"/>
        <w:rPr>
          <w:szCs w:val="24"/>
          <w:lang w:eastAsia="ru-RU"/>
        </w:rPr>
      </w:pPr>
      <w:r w:rsidRPr="00BF5017">
        <w:rPr>
          <w:szCs w:val="24"/>
          <w:lang w:eastAsia="ru-RU"/>
        </w:rPr>
        <w:t>Исправленные в ней критичные дефекты, актуальные для архитектуры Системы Заказчика.</w:t>
      </w:r>
    </w:p>
    <w:p w:rsidR="00E153B6" w:rsidRPr="00BF5017" w:rsidRDefault="00E153B6" w:rsidP="001B014B">
      <w:pPr>
        <w:numPr>
          <w:ilvl w:val="2"/>
          <w:numId w:val="22"/>
        </w:numPr>
        <w:tabs>
          <w:tab w:val="left" w:pos="851"/>
          <w:tab w:val="left" w:pos="1588"/>
        </w:tabs>
        <w:spacing w:after="0" w:line="240" w:lineRule="auto"/>
        <w:ind w:left="567" w:firstLine="0"/>
        <w:contextualSpacing/>
        <w:jc w:val="both"/>
        <w:rPr>
          <w:szCs w:val="24"/>
          <w:lang w:eastAsia="ru-RU"/>
        </w:rPr>
      </w:pPr>
      <w:r w:rsidRPr="00BF5017">
        <w:rPr>
          <w:szCs w:val="24"/>
          <w:lang w:eastAsia="ru-RU"/>
        </w:rPr>
        <w:t>Изменения в основных принципах функционирования Системы и ее политик.</w:t>
      </w:r>
    </w:p>
    <w:p w:rsidR="00E153B6" w:rsidRPr="00BF5017" w:rsidRDefault="00E153B6" w:rsidP="001B014B">
      <w:pPr>
        <w:numPr>
          <w:ilvl w:val="2"/>
          <w:numId w:val="22"/>
        </w:numPr>
        <w:tabs>
          <w:tab w:val="left" w:pos="851"/>
          <w:tab w:val="left" w:pos="1588"/>
        </w:tabs>
        <w:spacing w:after="0" w:line="240" w:lineRule="auto"/>
        <w:ind w:left="567" w:firstLine="0"/>
        <w:contextualSpacing/>
        <w:jc w:val="both"/>
        <w:rPr>
          <w:szCs w:val="24"/>
          <w:lang w:eastAsia="ru-RU"/>
        </w:rPr>
      </w:pPr>
      <w:r w:rsidRPr="00BF5017">
        <w:rPr>
          <w:szCs w:val="24"/>
          <w:lang w:eastAsia="ru-RU"/>
        </w:rPr>
        <w:t>Краткое описание нового функционала, доступного Заказчику согласно его комплекту лицензий.</w:t>
      </w:r>
    </w:p>
    <w:p w:rsidR="00E153B6" w:rsidRPr="00BF5017" w:rsidRDefault="00E153B6" w:rsidP="001B014B">
      <w:pPr>
        <w:numPr>
          <w:ilvl w:val="2"/>
          <w:numId w:val="22"/>
        </w:numPr>
        <w:tabs>
          <w:tab w:val="left" w:pos="851"/>
          <w:tab w:val="left" w:pos="1588"/>
        </w:tabs>
        <w:spacing w:after="0" w:line="240" w:lineRule="auto"/>
        <w:ind w:left="567" w:firstLine="0"/>
        <w:contextualSpacing/>
        <w:jc w:val="both"/>
        <w:rPr>
          <w:szCs w:val="24"/>
          <w:lang w:eastAsia="ru-RU"/>
        </w:rPr>
      </w:pPr>
      <w:r w:rsidRPr="00BF5017">
        <w:rPr>
          <w:szCs w:val="24"/>
          <w:lang w:eastAsia="ru-RU"/>
        </w:rPr>
        <w:t>Краткое описание нового функционала, требующего расширения состава лицензий или продукта.</w:t>
      </w:r>
    </w:p>
    <w:p w:rsidR="00E153B6" w:rsidRPr="00BF5017" w:rsidRDefault="00E153B6" w:rsidP="001B014B">
      <w:pPr>
        <w:numPr>
          <w:ilvl w:val="2"/>
          <w:numId w:val="22"/>
        </w:numPr>
        <w:tabs>
          <w:tab w:val="left" w:pos="851"/>
          <w:tab w:val="left" w:pos="1588"/>
        </w:tabs>
        <w:spacing w:after="0" w:line="240" w:lineRule="auto"/>
        <w:ind w:left="567" w:firstLine="0"/>
        <w:contextualSpacing/>
        <w:jc w:val="both"/>
        <w:rPr>
          <w:szCs w:val="24"/>
          <w:lang w:eastAsia="ru-RU"/>
        </w:rPr>
      </w:pPr>
      <w:r w:rsidRPr="00BF5017">
        <w:rPr>
          <w:szCs w:val="24"/>
          <w:lang w:eastAsia="ru-RU"/>
        </w:rPr>
        <w:t>Общее заключение о целесообразности проведения обновления Системы.</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В случае если по итогам анализа информации о новой версии Заказчиком принято решение об обновлении Системы, Исполнитель формирует детальный план обновления Системы, содержащий в себе этапы и длительности потенциального простоя Системы и техническое описание проводимых работ.</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оказывает консультации Заказчику в процессе выполнения плана обновления.</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верифицирует состояние Системы по завершению процесса обновления.</w:t>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 xml:space="preserve">Границы работ в рамках сопровождения обновления: </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 xml:space="preserve">Исполнитель осуществляет сопровождение обновления, если не требуется изменений архитектуры, состава лицензий или аппаратных компонентов Системы. </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Работы в рамках услуги выполняются посредством коммуникаций по телефону и электронной почты.</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lastRenderedPageBreak/>
        <w:t>Если в процессе обновления происходит сбой функционирования Системы, Исполнитель участвует в устранении проблемы согласно обязательствам программы сервисного обслуживания.</w:t>
      </w:r>
    </w:p>
    <w:p w:rsidR="00E153B6" w:rsidRPr="00BF5017" w:rsidRDefault="00E153B6" w:rsidP="001B014B">
      <w:pPr>
        <w:keepNext/>
        <w:numPr>
          <w:ilvl w:val="1"/>
          <w:numId w:val="28"/>
        </w:numPr>
        <w:spacing w:after="0" w:line="240" w:lineRule="auto"/>
        <w:ind w:left="567" w:firstLine="0"/>
        <w:outlineLvl w:val="2"/>
        <w:rPr>
          <w:szCs w:val="24"/>
        </w:rPr>
      </w:pPr>
      <w:r w:rsidRPr="00BF5017">
        <w:rPr>
          <w:szCs w:val="24"/>
        </w:rPr>
        <w:t xml:space="preserve">Услуга «Консультации по функционалу». </w:t>
      </w:r>
    </w:p>
    <w:p w:rsidR="00E153B6" w:rsidRPr="00BF5017" w:rsidRDefault="00E153B6" w:rsidP="00E153B6">
      <w:pPr>
        <w:tabs>
          <w:tab w:val="left" w:pos="851"/>
        </w:tabs>
        <w:spacing w:after="0" w:line="240" w:lineRule="auto"/>
        <w:ind w:left="567"/>
        <w:jc w:val="both"/>
        <w:rPr>
          <w:snapToGrid w:val="0"/>
          <w:szCs w:val="24"/>
          <w:lang w:eastAsia="ru-RU"/>
        </w:rPr>
      </w:pPr>
      <w:r w:rsidRPr="00BF5017">
        <w:rPr>
          <w:snapToGrid w:val="0"/>
          <w:szCs w:val="24"/>
          <w:lang w:eastAsia="ru-RU"/>
        </w:rPr>
        <w:t>Описание услуги – Исполнитель консультирует Заказчика по функционалу Системы.</w:t>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Обязанности Исполнителя:</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оценивает достаточность предоставленных данных для обработки запроса. При недостаточности информации формирует набор вопросов/инструкций по сбору дополнительной диагностической информации.</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выполняет анализ предоставленной информации и выработку базового технического решения.</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при необходимости инициирует запрос в техническую поддержку производителя, в случае наличии соответствующего контракта.</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информирует Заказчика о возможности технической реализации функционала, с предоставлением базовых рекомендации по его применению и указанием описывающих его разделов документации (при необходимости).</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 xml:space="preserve">В случае если применение рекомендаций Заказчиком не завершается успехом, Исполнитель выполняет диагностику выполненных работ и выявление причин отклонения поведения Системы </w:t>
      </w:r>
      <w:proofErr w:type="gramStart"/>
      <w:r w:rsidRPr="00BF5017">
        <w:rPr>
          <w:szCs w:val="24"/>
          <w:lang w:eastAsia="ru-RU"/>
        </w:rPr>
        <w:t>от</w:t>
      </w:r>
      <w:proofErr w:type="gramEnd"/>
      <w:r w:rsidRPr="00BF5017">
        <w:rPr>
          <w:szCs w:val="24"/>
          <w:lang w:eastAsia="ru-RU"/>
        </w:rPr>
        <w:t xml:space="preserve"> штатного. </w:t>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 xml:space="preserve">Границы работ в рамках консультаций по функционалу: </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Работы в рамках услуги выполняются посредством коммуникаций по телефону и электронной почты.</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В случае если проблема в настройке функционала связана с взаимодействием Системы с внешними ресурсами, Исполнитель не осуществляет сбор и анализ диагностикой информации со смежных систем.</w:t>
      </w:r>
    </w:p>
    <w:p w:rsidR="00E153B6" w:rsidRPr="00BF5017" w:rsidRDefault="00E153B6" w:rsidP="001B014B">
      <w:pPr>
        <w:keepNext/>
        <w:numPr>
          <w:ilvl w:val="1"/>
          <w:numId w:val="28"/>
        </w:numPr>
        <w:spacing w:after="0" w:line="240" w:lineRule="auto"/>
        <w:ind w:left="567" w:firstLine="0"/>
        <w:outlineLvl w:val="2"/>
        <w:rPr>
          <w:szCs w:val="24"/>
        </w:rPr>
      </w:pPr>
      <w:r w:rsidRPr="00BF5017">
        <w:rPr>
          <w:szCs w:val="24"/>
        </w:rPr>
        <w:t>Услуга «Консультации по политикам».</w:t>
      </w:r>
    </w:p>
    <w:p w:rsidR="00E153B6" w:rsidRPr="00BF5017" w:rsidRDefault="00E153B6" w:rsidP="00E153B6">
      <w:pPr>
        <w:tabs>
          <w:tab w:val="left" w:pos="851"/>
        </w:tabs>
        <w:spacing w:after="0" w:line="240" w:lineRule="auto"/>
        <w:ind w:left="567"/>
        <w:jc w:val="both"/>
        <w:rPr>
          <w:snapToGrid w:val="0"/>
          <w:szCs w:val="24"/>
          <w:lang w:eastAsia="ru-RU"/>
        </w:rPr>
      </w:pPr>
      <w:r w:rsidRPr="00BF5017">
        <w:rPr>
          <w:snapToGrid w:val="0"/>
          <w:szCs w:val="24"/>
          <w:lang w:eastAsia="ru-RU"/>
        </w:rPr>
        <w:t>Описание услуги – Исполнитель консультирует Заказчика по политикам Системы.</w:t>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Обязанности Исполнителя:</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оценивает достаточность предоставленных данных для обработки запроса. При недостаточности информации формирует набор вопросов/инструкций по сбору дополнительной диагностической информации.</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выполняет анализ предоставленной информации и проверку базовой реализации политик.</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при необходимости инициирует запрос в техническую поддержку производителя, в случае наличии соответствующего контракта.</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Исполнитель информирует Заказчика о возможности технической реализации политики, с предоставлением базовых рекомендаций по их реализации и указанием описывающих его разделов документации (при необходимости).</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 xml:space="preserve">В случае если применение рекомендаций Заказчиком не завершается успехом, Исполнитель выполняет диагностику выполненных работ и выявление причин отклонения поведения Системы </w:t>
      </w:r>
      <w:proofErr w:type="gramStart"/>
      <w:r w:rsidRPr="00BF5017">
        <w:rPr>
          <w:szCs w:val="24"/>
          <w:lang w:eastAsia="ru-RU"/>
        </w:rPr>
        <w:t>от</w:t>
      </w:r>
      <w:proofErr w:type="gramEnd"/>
      <w:r w:rsidRPr="00BF5017">
        <w:rPr>
          <w:szCs w:val="24"/>
          <w:lang w:eastAsia="ru-RU"/>
        </w:rPr>
        <w:t xml:space="preserve"> штатного. </w:t>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 xml:space="preserve">Границы работ в рамках консультаций по политикам: </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szCs w:val="24"/>
          <w:lang w:eastAsia="ru-RU"/>
        </w:rPr>
      </w:pPr>
      <w:r w:rsidRPr="00BF5017">
        <w:rPr>
          <w:szCs w:val="24"/>
          <w:lang w:eastAsia="ru-RU"/>
        </w:rPr>
        <w:t>Работы в рамках услуги выполняются посредством коммуникаций по телефону и электронной почты.</w:t>
      </w:r>
    </w:p>
    <w:p w:rsidR="00E153B6" w:rsidRPr="00BF5017" w:rsidRDefault="00E153B6" w:rsidP="001B014B">
      <w:pPr>
        <w:numPr>
          <w:ilvl w:val="0"/>
          <w:numId w:val="27"/>
        </w:numPr>
        <w:tabs>
          <w:tab w:val="left" w:pos="851"/>
          <w:tab w:val="left" w:pos="1588"/>
          <w:tab w:val="left" w:pos="1985"/>
        </w:tabs>
        <w:spacing w:after="0" w:line="240" w:lineRule="auto"/>
        <w:ind w:left="567" w:firstLine="0"/>
        <w:contextualSpacing/>
        <w:jc w:val="both"/>
        <w:rPr>
          <w:b/>
          <w:kern w:val="28"/>
          <w:szCs w:val="24"/>
          <w:lang w:eastAsia="ru-RU"/>
        </w:rPr>
      </w:pPr>
      <w:r w:rsidRPr="00BF5017">
        <w:rPr>
          <w:szCs w:val="24"/>
          <w:lang w:eastAsia="ru-RU"/>
        </w:rPr>
        <w:t xml:space="preserve">Исполнитель не осуществляет воспроизведение политики Заказчика и </w:t>
      </w:r>
      <w:proofErr w:type="spellStart"/>
      <w:r w:rsidRPr="00BF5017">
        <w:rPr>
          <w:szCs w:val="24"/>
          <w:lang w:eastAsia="ru-RU"/>
        </w:rPr>
        <w:t>стендирование</w:t>
      </w:r>
      <w:proofErr w:type="spellEnd"/>
      <w:r w:rsidRPr="00BF5017">
        <w:rPr>
          <w:szCs w:val="24"/>
          <w:lang w:eastAsia="ru-RU"/>
        </w:rPr>
        <w:t xml:space="preserve"> предложенного решения с учетом внутренней логики текущей структуры политики. </w:t>
      </w:r>
    </w:p>
    <w:p w:rsidR="00E153B6" w:rsidRPr="00BF5017" w:rsidRDefault="00E153B6" w:rsidP="001B014B">
      <w:pPr>
        <w:keepNext/>
        <w:numPr>
          <w:ilvl w:val="1"/>
          <w:numId w:val="28"/>
        </w:numPr>
        <w:spacing w:after="0" w:line="240" w:lineRule="auto"/>
        <w:ind w:left="567" w:firstLine="0"/>
        <w:outlineLvl w:val="2"/>
        <w:rPr>
          <w:szCs w:val="24"/>
        </w:rPr>
      </w:pPr>
      <w:r w:rsidRPr="00BF5017">
        <w:rPr>
          <w:szCs w:val="24"/>
        </w:rPr>
        <w:lastRenderedPageBreak/>
        <w:t xml:space="preserve">Услуга «Удаленная диагностика». </w:t>
      </w:r>
    </w:p>
    <w:p w:rsidR="00E153B6" w:rsidRPr="00BF5017" w:rsidRDefault="00E153B6" w:rsidP="00E153B6">
      <w:pPr>
        <w:tabs>
          <w:tab w:val="left" w:pos="851"/>
        </w:tabs>
        <w:spacing w:after="0" w:line="240" w:lineRule="auto"/>
        <w:ind w:left="567"/>
        <w:jc w:val="both"/>
        <w:rPr>
          <w:snapToGrid w:val="0"/>
          <w:szCs w:val="24"/>
          <w:lang w:eastAsia="ru-RU"/>
        </w:rPr>
      </w:pPr>
      <w:r w:rsidRPr="00BF5017">
        <w:rPr>
          <w:snapToGrid w:val="0"/>
          <w:szCs w:val="24"/>
          <w:lang w:eastAsia="ru-RU"/>
        </w:rPr>
        <w:t>Описание услуги – Исполнитель использует предоставляемый Заказчиком удаленный доступ для углубленной диагностики проблем и выдачи рекомендаций по их устранению.</w:t>
      </w:r>
      <w:r w:rsidRPr="00BF5017">
        <w:rPr>
          <w:snapToGrid w:val="0"/>
          <w:szCs w:val="24"/>
          <w:lang w:eastAsia="ru-RU"/>
        </w:rPr>
        <w:tab/>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Обязанности Исполнителя:</w:t>
      </w:r>
    </w:p>
    <w:p w:rsidR="00E153B6" w:rsidRPr="00BF5017" w:rsidRDefault="00E153B6" w:rsidP="00E153B6">
      <w:pPr>
        <w:tabs>
          <w:tab w:val="left" w:pos="851"/>
          <w:tab w:val="num" w:pos="1219"/>
          <w:tab w:val="left" w:pos="1588"/>
          <w:tab w:val="left" w:pos="1985"/>
        </w:tabs>
        <w:spacing w:after="0" w:line="240" w:lineRule="auto"/>
        <w:ind w:left="567"/>
        <w:contextualSpacing/>
        <w:jc w:val="both"/>
        <w:rPr>
          <w:szCs w:val="24"/>
          <w:lang w:eastAsia="ru-RU"/>
        </w:rPr>
      </w:pPr>
      <w:r w:rsidRPr="00BF5017">
        <w:rPr>
          <w:szCs w:val="24"/>
          <w:lang w:eastAsia="ru-RU"/>
        </w:rPr>
        <w:t>Исполнитель оценивает достаточность предоставленных данных для продолжения диагностики удаленно.</w:t>
      </w:r>
    </w:p>
    <w:p w:rsidR="00E153B6" w:rsidRPr="00BF5017" w:rsidRDefault="00E153B6" w:rsidP="00E153B6">
      <w:pPr>
        <w:tabs>
          <w:tab w:val="left" w:pos="851"/>
          <w:tab w:val="num" w:pos="1219"/>
          <w:tab w:val="left" w:pos="1588"/>
          <w:tab w:val="left" w:pos="1985"/>
        </w:tabs>
        <w:spacing w:after="0" w:line="240" w:lineRule="auto"/>
        <w:ind w:left="567"/>
        <w:contextualSpacing/>
        <w:jc w:val="both"/>
        <w:rPr>
          <w:szCs w:val="24"/>
          <w:lang w:eastAsia="ru-RU"/>
        </w:rPr>
      </w:pPr>
      <w:r w:rsidRPr="00BF5017">
        <w:rPr>
          <w:szCs w:val="24"/>
          <w:lang w:eastAsia="ru-RU"/>
        </w:rPr>
        <w:t>Исполнитель проверяет корректность осуществления удаленного доступа.</w:t>
      </w:r>
    </w:p>
    <w:p w:rsidR="00E153B6" w:rsidRPr="00BF5017" w:rsidRDefault="00E153B6" w:rsidP="00E153B6">
      <w:pPr>
        <w:tabs>
          <w:tab w:val="left" w:pos="851"/>
          <w:tab w:val="num" w:pos="1219"/>
          <w:tab w:val="left" w:pos="1588"/>
          <w:tab w:val="left" w:pos="1985"/>
        </w:tabs>
        <w:spacing w:after="0" w:line="240" w:lineRule="auto"/>
        <w:ind w:left="567"/>
        <w:contextualSpacing/>
        <w:jc w:val="both"/>
        <w:rPr>
          <w:szCs w:val="24"/>
          <w:lang w:eastAsia="ru-RU"/>
        </w:rPr>
      </w:pPr>
      <w:r w:rsidRPr="00BF5017">
        <w:rPr>
          <w:szCs w:val="24"/>
          <w:lang w:eastAsia="ru-RU"/>
        </w:rPr>
        <w:t>Исполнитель осуществляет сбор диагностики, требуемый для локализации проблемы.</w:t>
      </w:r>
    </w:p>
    <w:p w:rsidR="00E153B6" w:rsidRPr="00BF5017" w:rsidRDefault="00E153B6" w:rsidP="00E153B6">
      <w:pPr>
        <w:tabs>
          <w:tab w:val="left" w:pos="851"/>
          <w:tab w:val="num" w:pos="1219"/>
          <w:tab w:val="left" w:pos="1588"/>
          <w:tab w:val="left" w:pos="1985"/>
        </w:tabs>
        <w:spacing w:after="0" w:line="240" w:lineRule="auto"/>
        <w:ind w:left="567"/>
        <w:contextualSpacing/>
        <w:jc w:val="both"/>
        <w:rPr>
          <w:szCs w:val="24"/>
          <w:lang w:eastAsia="ru-RU"/>
        </w:rPr>
      </w:pPr>
      <w:r w:rsidRPr="00BF5017">
        <w:rPr>
          <w:szCs w:val="24"/>
          <w:lang w:eastAsia="ru-RU"/>
        </w:rPr>
        <w:t>В случае если сбор диагностики сопряжен с изменением производительности Системы и/или изменением состояния доступности одного или нескольких сервисов Системы, Исполнитель обязан согласовать данные работы с Заказчиком, указав ему планируемый простой в работе Системы.</w:t>
      </w:r>
    </w:p>
    <w:p w:rsidR="00E153B6" w:rsidRPr="00BF5017" w:rsidRDefault="00E153B6" w:rsidP="00E153B6">
      <w:pPr>
        <w:tabs>
          <w:tab w:val="left" w:pos="851"/>
          <w:tab w:val="num" w:pos="1219"/>
          <w:tab w:val="left" w:pos="1588"/>
          <w:tab w:val="left" w:pos="1985"/>
        </w:tabs>
        <w:spacing w:after="0" w:line="240" w:lineRule="auto"/>
        <w:ind w:left="567"/>
        <w:contextualSpacing/>
        <w:jc w:val="both"/>
        <w:rPr>
          <w:szCs w:val="24"/>
          <w:lang w:eastAsia="ru-RU"/>
        </w:rPr>
      </w:pPr>
      <w:r w:rsidRPr="00BF5017">
        <w:rPr>
          <w:szCs w:val="24"/>
          <w:lang w:eastAsia="ru-RU"/>
        </w:rPr>
        <w:t xml:space="preserve">По завершению диагностики Исполнитель предоставляет Заказчику информацию о ее результатах и требуемых действиях по устранению проблемы. </w:t>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 xml:space="preserve">Границы работ в рамках удаленной диагностики: </w:t>
      </w:r>
    </w:p>
    <w:p w:rsidR="00E153B6" w:rsidRPr="00BF5017" w:rsidRDefault="00E153B6" w:rsidP="00E153B6">
      <w:pPr>
        <w:tabs>
          <w:tab w:val="left" w:pos="851"/>
          <w:tab w:val="num" w:pos="1219"/>
          <w:tab w:val="left" w:pos="1588"/>
          <w:tab w:val="left" w:pos="1985"/>
        </w:tabs>
        <w:spacing w:after="0" w:line="240" w:lineRule="auto"/>
        <w:ind w:left="567"/>
        <w:contextualSpacing/>
        <w:jc w:val="both"/>
        <w:rPr>
          <w:szCs w:val="24"/>
          <w:lang w:eastAsia="ru-RU"/>
        </w:rPr>
      </w:pPr>
      <w:r w:rsidRPr="00BF5017">
        <w:rPr>
          <w:szCs w:val="24"/>
          <w:lang w:eastAsia="ru-RU"/>
        </w:rPr>
        <w:t>В случае если проблема в работе связана с взаимодействием Системы с внешними ресурсами, Исполнитель осуществляет удаленный сбор диагностики только в рамках обслуживаемой Системы.</w:t>
      </w:r>
    </w:p>
    <w:p w:rsidR="00E153B6" w:rsidRPr="00BF5017" w:rsidRDefault="00E153B6" w:rsidP="00E153B6">
      <w:pPr>
        <w:tabs>
          <w:tab w:val="left" w:pos="851"/>
          <w:tab w:val="num" w:pos="1219"/>
          <w:tab w:val="left" w:pos="1588"/>
          <w:tab w:val="left" w:pos="1985"/>
        </w:tabs>
        <w:spacing w:after="0" w:line="240" w:lineRule="auto"/>
        <w:ind w:left="567"/>
        <w:contextualSpacing/>
        <w:jc w:val="both"/>
        <w:rPr>
          <w:szCs w:val="24"/>
          <w:lang w:eastAsia="ru-RU"/>
        </w:rPr>
      </w:pPr>
      <w:r w:rsidRPr="00BF5017">
        <w:rPr>
          <w:szCs w:val="24"/>
          <w:lang w:eastAsia="ru-RU"/>
        </w:rPr>
        <w:t>В случае если проблема в работе носит «плавающий» характер (воспроизводится нерегулярно) и не существует технической возможности провести автоматический сбор диагностики при ее возникновении, Исполнитель оставляет за собой право предоставления Заказчику инструкции по сбору требуемой информации самостоятельно при повторении проблемы в целях оптимизации времени решения проблемы.</w:t>
      </w:r>
    </w:p>
    <w:p w:rsidR="00E153B6" w:rsidRPr="00BF5017" w:rsidRDefault="00E153B6" w:rsidP="001B014B">
      <w:pPr>
        <w:keepNext/>
        <w:numPr>
          <w:ilvl w:val="1"/>
          <w:numId w:val="28"/>
        </w:numPr>
        <w:spacing w:after="0" w:line="240" w:lineRule="auto"/>
        <w:ind w:left="567" w:firstLine="0"/>
        <w:outlineLvl w:val="2"/>
        <w:rPr>
          <w:szCs w:val="24"/>
        </w:rPr>
      </w:pPr>
      <w:r w:rsidRPr="00BF5017">
        <w:rPr>
          <w:szCs w:val="24"/>
        </w:rPr>
        <w:t>Услуга «Аварийный выезд».</w:t>
      </w:r>
      <w:r w:rsidRPr="00BF5017">
        <w:rPr>
          <w:szCs w:val="24"/>
        </w:rPr>
        <w:tab/>
      </w:r>
    </w:p>
    <w:p w:rsidR="00E153B6" w:rsidRPr="00BF5017" w:rsidRDefault="00E153B6" w:rsidP="00E153B6">
      <w:pPr>
        <w:tabs>
          <w:tab w:val="left" w:pos="1276"/>
        </w:tabs>
        <w:spacing w:after="0" w:line="240" w:lineRule="auto"/>
        <w:ind w:left="567"/>
        <w:jc w:val="both"/>
        <w:rPr>
          <w:snapToGrid w:val="0"/>
          <w:szCs w:val="24"/>
          <w:lang w:eastAsia="ru-RU"/>
        </w:rPr>
      </w:pPr>
      <w:r w:rsidRPr="00BF5017">
        <w:rPr>
          <w:snapToGrid w:val="0"/>
          <w:szCs w:val="24"/>
          <w:lang w:eastAsia="ru-RU"/>
        </w:rPr>
        <w:t>Описание услуги – специалист Исполнителя осуществляет выезд на площадку Заказчика для проведения работ по диагностике проблемы и восстановлению работоспособности комплекса.</w:t>
      </w:r>
      <w:r w:rsidRPr="00BF5017">
        <w:rPr>
          <w:snapToGrid w:val="0"/>
          <w:szCs w:val="24"/>
          <w:lang w:eastAsia="ru-RU"/>
        </w:rPr>
        <w:tab/>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Обязанности Исполнителя:</w:t>
      </w:r>
    </w:p>
    <w:p w:rsidR="00E153B6" w:rsidRPr="00BF5017" w:rsidRDefault="00E153B6" w:rsidP="001B014B">
      <w:pPr>
        <w:numPr>
          <w:ilvl w:val="1"/>
          <w:numId w:val="22"/>
        </w:numPr>
        <w:tabs>
          <w:tab w:val="left" w:pos="851"/>
          <w:tab w:val="left" w:pos="1985"/>
        </w:tabs>
        <w:spacing w:after="0" w:line="240" w:lineRule="auto"/>
        <w:ind w:left="567" w:firstLine="0"/>
        <w:contextualSpacing/>
        <w:jc w:val="both"/>
        <w:rPr>
          <w:szCs w:val="24"/>
          <w:lang w:eastAsia="ru-RU"/>
        </w:rPr>
      </w:pPr>
      <w:r w:rsidRPr="00BF5017">
        <w:rPr>
          <w:szCs w:val="24"/>
          <w:lang w:eastAsia="ru-RU"/>
        </w:rPr>
        <w:t>Исполнитель оценивает достаточность предоставленных данных для определения критичности проблемы и локализации ее источника.</w:t>
      </w:r>
    </w:p>
    <w:p w:rsidR="00E153B6" w:rsidRPr="00BF5017" w:rsidRDefault="00E153B6" w:rsidP="001B014B">
      <w:pPr>
        <w:numPr>
          <w:ilvl w:val="1"/>
          <w:numId w:val="22"/>
        </w:numPr>
        <w:tabs>
          <w:tab w:val="left" w:pos="851"/>
          <w:tab w:val="left" w:pos="1985"/>
        </w:tabs>
        <w:spacing w:after="0" w:line="240" w:lineRule="auto"/>
        <w:ind w:left="567" w:firstLine="0"/>
        <w:contextualSpacing/>
        <w:jc w:val="both"/>
        <w:rPr>
          <w:szCs w:val="24"/>
          <w:lang w:eastAsia="ru-RU"/>
        </w:rPr>
      </w:pPr>
      <w:r w:rsidRPr="00BF5017">
        <w:rPr>
          <w:szCs w:val="24"/>
          <w:lang w:eastAsia="ru-RU"/>
        </w:rPr>
        <w:t>Специалист Исполнителя по прибытию на площадку проводит комплекс работ по диагностике и восстановлению работоспособности Системы.</w:t>
      </w:r>
    </w:p>
    <w:p w:rsidR="00E153B6" w:rsidRPr="00BF5017" w:rsidRDefault="00E153B6" w:rsidP="001B014B">
      <w:pPr>
        <w:numPr>
          <w:ilvl w:val="1"/>
          <w:numId w:val="22"/>
        </w:numPr>
        <w:tabs>
          <w:tab w:val="left" w:pos="851"/>
          <w:tab w:val="left" w:pos="1985"/>
        </w:tabs>
        <w:spacing w:after="0" w:line="240" w:lineRule="auto"/>
        <w:ind w:left="567" w:firstLine="0"/>
        <w:contextualSpacing/>
        <w:jc w:val="both"/>
        <w:rPr>
          <w:szCs w:val="24"/>
          <w:lang w:eastAsia="ru-RU"/>
        </w:rPr>
      </w:pPr>
      <w:r w:rsidRPr="00BF5017">
        <w:rPr>
          <w:szCs w:val="24"/>
          <w:lang w:eastAsia="ru-RU"/>
        </w:rPr>
        <w:t>В случае если сбор диагностики сопряжен с изменением производительности Системы и/или изменением состояния доступности одного или нескольких сервисов Системы, Исполнитель обязан согласовать данные работы с Заказчиком, указав ему планируемый простой в работе Системы.</w:t>
      </w:r>
    </w:p>
    <w:p w:rsidR="00E153B6" w:rsidRPr="00BF5017" w:rsidRDefault="00E153B6" w:rsidP="001B014B">
      <w:pPr>
        <w:numPr>
          <w:ilvl w:val="1"/>
          <w:numId w:val="22"/>
        </w:numPr>
        <w:tabs>
          <w:tab w:val="left" w:pos="851"/>
          <w:tab w:val="left" w:pos="1985"/>
        </w:tabs>
        <w:spacing w:after="0" w:line="240" w:lineRule="auto"/>
        <w:ind w:left="567" w:firstLine="0"/>
        <w:contextualSpacing/>
        <w:jc w:val="both"/>
        <w:rPr>
          <w:szCs w:val="24"/>
          <w:lang w:eastAsia="ru-RU"/>
        </w:rPr>
      </w:pPr>
      <w:r w:rsidRPr="00BF5017">
        <w:rPr>
          <w:szCs w:val="24"/>
          <w:lang w:eastAsia="ru-RU"/>
        </w:rPr>
        <w:t xml:space="preserve">По завершению восстановления работоспособности Системы Исполнитель предоставляет Заказчику информацию о ее результатах и требуемых действиях по устранению проблемы. </w:t>
      </w:r>
    </w:p>
    <w:p w:rsidR="00E153B6" w:rsidRPr="00BF5017" w:rsidRDefault="00E153B6" w:rsidP="001B014B">
      <w:pPr>
        <w:keepNext/>
        <w:numPr>
          <w:ilvl w:val="2"/>
          <w:numId w:val="28"/>
        </w:numPr>
        <w:spacing w:after="0" w:line="240" w:lineRule="auto"/>
        <w:ind w:left="567" w:firstLine="0"/>
        <w:outlineLvl w:val="3"/>
        <w:rPr>
          <w:i/>
          <w:iCs/>
          <w:szCs w:val="24"/>
        </w:rPr>
      </w:pPr>
      <w:r w:rsidRPr="00BF5017">
        <w:rPr>
          <w:i/>
          <w:iCs/>
          <w:szCs w:val="24"/>
        </w:rPr>
        <w:t xml:space="preserve">Границы работ в рамках аварийного выезда: </w:t>
      </w:r>
    </w:p>
    <w:p w:rsidR="00E153B6" w:rsidRPr="00BF5017" w:rsidRDefault="00E153B6" w:rsidP="001B014B">
      <w:pPr>
        <w:numPr>
          <w:ilvl w:val="1"/>
          <w:numId w:val="22"/>
        </w:numPr>
        <w:tabs>
          <w:tab w:val="left" w:pos="851"/>
          <w:tab w:val="left" w:pos="1985"/>
        </w:tabs>
        <w:spacing w:after="0" w:line="240" w:lineRule="auto"/>
        <w:ind w:left="567" w:firstLine="0"/>
        <w:contextualSpacing/>
        <w:jc w:val="both"/>
        <w:rPr>
          <w:szCs w:val="24"/>
          <w:lang w:eastAsia="ru-RU"/>
        </w:rPr>
      </w:pPr>
      <w:r w:rsidRPr="00BF5017">
        <w:rPr>
          <w:szCs w:val="24"/>
          <w:lang w:eastAsia="ru-RU"/>
        </w:rPr>
        <w:t>Аварийный выезд производится только по заявкам с уровнем критичности «Срочно» и «Очень срочно».</w:t>
      </w:r>
    </w:p>
    <w:p w:rsidR="00E153B6" w:rsidRPr="00BF5017" w:rsidRDefault="00E153B6" w:rsidP="001B014B">
      <w:pPr>
        <w:numPr>
          <w:ilvl w:val="1"/>
          <w:numId w:val="22"/>
        </w:numPr>
        <w:tabs>
          <w:tab w:val="left" w:pos="851"/>
          <w:tab w:val="left" w:pos="1985"/>
        </w:tabs>
        <w:spacing w:after="0" w:line="240" w:lineRule="auto"/>
        <w:ind w:left="567" w:firstLine="0"/>
        <w:contextualSpacing/>
        <w:jc w:val="both"/>
        <w:rPr>
          <w:szCs w:val="24"/>
          <w:lang w:eastAsia="ru-RU"/>
        </w:rPr>
      </w:pPr>
      <w:r w:rsidRPr="00BF5017">
        <w:rPr>
          <w:szCs w:val="24"/>
          <w:lang w:eastAsia="ru-RU"/>
        </w:rPr>
        <w:t>Аварийный выезд осуществляется в часы обслуживания, предусмотренные программой сервисного обслуживания.</w:t>
      </w:r>
    </w:p>
    <w:p w:rsidR="00E153B6" w:rsidRPr="00BF5017" w:rsidRDefault="00E153B6" w:rsidP="001B014B">
      <w:pPr>
        <w:numPr>
          <w:ilvl w:val="1"/>
          <w:numId w:val="22"/>
        </w:numPr>
        <w:tabs>
          <w:tab w:val="left" w:pos="851"/>
          <w:tab w:val="left" w:pos="1985"/>
        </w:tabs>
        <w:spacing w:after="0" w:line="240" w:lineRule="auto"/>
        <w:ind w:left="567" w:firstLine="0"/>
        <w:contextualSpacing/>
        <w:jc w:val="both"/>
        <w:rPr>
          <w:szCs w:val="24"/>
          <w:lang w:eastAsia="ru-RU"/>
        </w:rPr>
      </w:pPr>
      <w:r w:rsidRPr="00BF5017">
        <w:rPr>
          <w:szCs w:val="24"/>
          <w:lang w:eastAsia="ru-RU"/>
        </w:rPr>
        <w:t xml:space="preserve"> В случае если в рамках аварийного выезда удалось восстановить общую работоспособность Системы, то дальнейшая работа по запросу может продолжаться в рамках удаленных работ: электронная почта, телефонные консультации или </w:t>
      </w:r>
      <w:r w:rsidRPr="00BF5017">
        <w:rPr>
          <w:szCs w:val="24"/>
          <w:lang w:eastAsia="ru-RU"/>
        </w:rPr>
        <w:lastRenderedPageBreak/>
        <w:t>удаленный доступ (в случае если он регламентирован условиями сервисного обслуживания).</w:t>
      </w:r>
    </w:p>
    <w:p w:rsidR="00E153B6" w:rsidRPr="00E153B6" w:rsidRDefault="00E153B6" w:rsidP="00E153B6">
      <w:pPr>
        <w:keepNext/>
        <w:spacing w:after="0" w:line="240" w:lineRule="auto"/>
        <w:ind w:left="567"/>
        <w:outlineLvl w:val="1"/>
        <w:rPr>
          <w:rFonts w:eastAsia="Calibri"/>
          <w:b/>
          <w:bCs/>
          <w:szCs w:val="24"/>
        </w:rPr>
      </w:pPr>
    </w:p>
    <w:p w:rsidR="00E153B6" w:rsidRPr="00BF5017" w:rsidRDefault="00E153B6" w:rsidP="001B014B">
      <w:pPr>
        <w:keepNext/>
        <w:numPr>
          <w:ilvl w:val="0"/>
          <w:numId w:val="28"/>
        </w:numPr>
        <w:spacing w:after="0" w:line="240" w:lineRule="auto"/>
        <w:ind w:left="567" w:firstLine="0"/>
        <w:outlineLvl w:val="1"/>
        <w:rPr>
          <w:rFonts w:eastAsia="Calibri"/>
          <w:b/>
          <w:bCs/>
          <w:szCs w:val="24"/>
          <w:lang w:val="en-US"/>
        </w:rPr>
      </w:pPr>
      <w:proofErr w:type="spellStart"/>
      <w:r w:rsidRPr="00BF5017">
        <w:rPr>
          <w:rFonts w:eastAsia="Calibri"/>
          <w:b/>
          <w:bCs/>
          <w:szCs w:val="24"/>
          <w:lang w:val="en-US"/>
        </w:rPr>
        <w:t>Порядок</w:t>
      </w:r>
      <w:proofErr w:type="spellEnd"/>
      <w:r w:rsidRPr="00BF5017">
        <w:rPr>
          <w:rFonts w:eastAsia="Calibri"/>
          <w:b/>
          <w:bCs/>
          <w:szCs w:val="24"/>
          <w:lang w:val="en-US"/>
        </w:rPr>
        <w:t xml:space="preserve"> </w:t>
      </w:r>
      <w:proofErr w:type="spellStart"/>
      <w:r w:rsidRPr="00BF5017">
        <w:rPr>
          <w:rFonts w:eastAsia="Calibri"/>
          <w:b/>
          <w:bCs/>
          <w:szCs w:val="24"/>
          <w:lang w:val="en-US"/>
        </w:rPr>
        <w:t>взаимодействия</w:t>
      </w:r>
      <w:proofErr w:type="spellEnd"/>
      <w:r w:rsidRPr="00BF5017">
        <w:rPr>
          <w:rFonts w:eastAsia="Calibri"/>
          <w:b/>
          <w:bCs/>
          <w:szCs w:val="24"/>
          <w:lang w:val="en-US"/>
        </w:rPr>
        <w:t xml:space="preserve"> </w:t>
      </w:r>
      <w:proofErr w:type="spellStart"/>
      <w:r w:rsidRPr="00BF5017">
        <w:rPr>
          <w:rFonts w:eastAsia="Calibri"/>
          <w:b/>
          <w:bCs/>
          <w:szCs w:val="24"/>
          <w:lang w:val="en-US"/>
        </w:rPr>
        <w:t>сторон</w:t>
      </w:r>
      <w:proofErr w:type="spellEnd"/>
    </w:p>
    <w:p w:rsidR="00E153B6" w:rsidRPr="00BF5017" w:rsidRDefault="00E153B6" w:rsidP="001B014B">
      <w:pPr>
        <w:keepNext/>
        <w:numPr>
          <w:ilvl w:val="1"/>
          <w:numId w:val="28"/>
        </w:numPr>
        <w:spacing w:after="0" w:line="240" w:lineRule="auto"/>
        <w:ind w:left="567" w:firstLine="0"/>
        <w:outlineLvl w:val="2"/>
        <w:rPr>
          <w:szCs w:val="24"/>
        </w:rPr>
      </w:pPr>
      <w:bookmarkStart w:id="23" w:name="_Toc270605501"/>
      <w:r w:rsidRPr="00BF5017">
        <w:rPr>
          <w:szCs w:val="24"/>
        </w:rPr>
        <w:t>Уровни критичности</w:t>
      </w:r>
    </w:p>
    <w:p w:rsidR="00E153B6" w:rsidRPr="00BF5017" w:rsidRDefault="00E153B6" w:rsidP="00E153B6">
      <w:pPr>
        <w:tabs>
          <w:tab w:val="left" w:pos="851"/>
        </w:tabs>
        <w:spacing w:after="0" w:line="240" w:lineRule="auto"/>
        <w:ind w:left="567"/>
        <w:jc w:val="both"/>
        <w:rPr>
          <w:szCs w:val="24"/>
          <w:lang w:eastAsia="ru-RU"/>
        </w:rPr>
      </w:pPr>
      <w:r w:rsidRPr="00BF5017">
        <w:rPr>
          <w:szCs w:val="24"/>
          <w:lang w:eastAsia="ru-RU"/>
        </w:rPr>
        <w:t>При размещении запроса на обслуживание Заказчик должен руководствоваться следующими критериями при назначении уровня критичности:</w:t>
      </w:r>
    </w:p>
    <w:p w:rsidR="00E153B6" w:rsidRPr="00BF5017" w:rsidRDefault="00E153B6" w:rsidP="00E153B6">
      <w:pPr>
        <w:tabs>
          <w:tab w:val="left" w:pos="851"/>
          <w:tab w:val="num" w:pos="1219"/>
          <w:tab w:val="left" w:pos="1588"/>
          <w:tab w:val="left" w:pos="1985"/>
        </w:tabs>
        <w:spacing w:after="0" w:line="240" w:lineRule="auto"/>
        <w:ind w:left="567"/>
        <w:contextualSpacing/>
        <w:jc w:val="both"/>
        <w:rPr>
          <w:szCs w:val="24"/>
          <w:lang w:eastAsia="ru-RU"/>
        </w:rPr>
      </w:pPr>
      <w:r>
        <w:rPr>
          <w:szCs w:val="24"/>
          <w:lang w:eastAsia="ru-RU"/>
        </w:rPr>
        <w:t xml:space="preserve">- </w:t>
      </w:r>
      <w:r w:rsidRPr="00BF5017">
        <w:rPr>
          <w:szCs w:val="24"/>
          <w:lang w:eastAsia="ru-RU"/>
        </w:rPr>
        <w:t>ОЧЕНЬ СРОЧНО: Для запросов администрирования – изменение в конфигурации Системы, позволяющее избежать серьезного сбоя в работе или потери в функционировании Системы. Для инцидентов работоспособности – ошибка в работе компонентов Системы, приводящая к отказу или потере в функционировании Системы, способная привести к остановке или к снижению производительности бизнес-процессов Заказчика и не имеющая никакого временного решения.</w:t>
      </w:r>
    </w:p>
    <w:p w:rsidR="00E153B6" w:rsidRPr="00BF5017" w:rsidRDefault="00E153B6" w:rsidP="00E153B6">
      <w:pPr>
        <w:tabs>
          <w:tab w:val="left" w:pos="851"/>
          <w:tab w:val="num" w:pos="1219"/>
          <w:tab w:val="left" w:pos="1588"/>
          <w:tab w:val="left" w:pos="1985"/>
        </w:tabs>
        <w:spacing w:after="0" w:line="240" w:lineRule="auto"/>
        <w:ind w:left="567"/>
        <w:contextualSpacing/>
        <w:jc w:val="both"/>
        <w:rPr>
          <w:szCs w:val="24"/>
          <w:lang w:eastAsia="ru-RU"/>
        </w:rPr>
      </w:pPr>
      <w:r>
        <w:rPr>
          <w:szCs w:val="24"/>
          <w:lang w:eastAsia="ru-RU"/>
        </w:rPr>
        <w:t xml:space="preserve">- </w:t>
      </w:r>
      <w:r w:rsidRPr="00BF5017">
        <w:rPr>
          <w:szCs w:val="24"/>
          <w:lang w:eastAsia="ru-RU"/>
        </w:rPr>
        <w:t>СРОЧНО: Для запросов администрирования – изменение в конфигурации Системы, обусловленное существующими бизнес-процессами и задачами Заказчика. Для инцидентов работоспособности – ошибка в работе компонентов Системы, которая отчасти затрагивает бизнес-процессы Заказчика.</w:t>
      </w:r>
    </w:p>
    <w:p w:rsidR="00E153B6" w:rsidRPr="00BF5017" w:rsidRDefault="00E153B6" w:rsidP="00E153B6">
      <w:pPr>
        <w:tabs>
          <w:tab w:val="left" w:pos="851"/>
          <w:tab w:val="num" w:pos="1219"/>
          <w:tab w:val="left" w:pos="1588"/>
          <w:tab w:val="left" w:pos="1985"/>
        </w:tabs>
        <w:spacing w:after="0" w:line="240" w:lineRule="auto"/>
        <w:ind w:left="567"/>
        <w:contextualSpacing/>
        <w:jc w:val="both"/>
        <w:rPr>
          <w:szCs w:val="24"/>
          <w:lang w:eastAsia="ru-RU"/>
        </w:rPr>
      </w:pPr>
      <w:r>
        <w:rPr>
          <w:szCs w:val="24"/>
          <w:lang w:eastAsia="ru-RU"/>
        </w:rPr>
        <w:t xml:space="preserve">- </w:t>
      </w:r>
      <w:r w:rsidRPr="00BF5017">
        <w:rPr>
          <w:szCs w:val="24"/>
          <w:lang w:eastAsia="ru-RU"/>
        </w:rPr>
        <w:t xml:space="preserve">НЕКРИТИЧНО: Для запросов администрирования – изменение в конфигурации Системы, связанное с работой компонентов Системы или касающееся эксплуатационной документации на Систему (компоненты Системы), никак не влияющее на бизнес-процессы Заказчика или доступность и функционирование Системы. Для инцидентов работоспособности и консультаций – вопросы или ошибки, связанные с работой компонентов Системы или касающиеся эксплуатационной документации на Систему (компоненты Системы), никак не влияющие на бизнес-процессы Заказчика. </w:t>
      </w:r>
    </w:p>
    <w:p w:rsidR="00E153B6" w:rsidRPr="00BF5017" w:rsidRDefault="00E153B6" w:rsidP="00E153B6">
      <w:pPr>
        <w:shd w:val="clear" w:color="auto" w:fill="FFFFFF"/>
        <w:spacing w:after="0" w:line="240" w:lineRule="auto"/>
        <w:ind w:left="567"/>
        <w:contextualSpacing/>
        <w:jc w:val="both"/>
        <w:rPr>
          <w:szCs w:val="24"/>
          <w:lang w:eastAsia="ru-RU"/>
        </w:rPr>
      </w:pPr>
      <w:r w:rsidRPr="00BF5017">
        <w:rPr>
          <w:szCs w:val="24"/>
          <w:lang w:eastAsia="ru-RU"/>
        </w:rPr>
        <w:t>Исполнитель по согласованию с Заказчиком может снизить уровень критичности заявки:</w:t>
      </w:r>
    </w:p>
    <w:p w:rsidR="00E153B6" w:rsidRPr="008B6FB2" w:rsidRDefault="00E153B6" w:rsidP="001B014B">
      <w:pPr>
        <w:pStyle w:val="affc"/>
        <w:numPr>
          <w:ilvl w:val="0"/>
          <w:numId w:val="30"/>
        </w:numPr>
        <w:tabs>
          <w:tab w:val="left" w:pos="851"/>
          <w:tab w:val="num" w:pos="1219"/>
          <w:tab w:val="left" w:pos="1588"/>
          <w:tab w:val="left" w:pos="1985"/>
        </w:tabs>
        <w:ind w:left="567" w:firstLine="0"/>
        <w:contextualSpacing/>
        <w:jc w:val="both"/>
        <w:rPr>
          <w:rFonts w:eastAsia="Times New Roman"/>
        </w:rPr>
      </w:pPr>
      <w:r w:rsidRPr="008B6FB2">
        <w:rPr>
          <w:rFonts w:eastAsia="Times New Roman"/>
        </w:rPr>
        <w:t>после предоставления Исполнителем временного решения проблемы (</w:t>
      </w:r>
      <w:proofErr w:type="spellStart"/>
      <w:r w:rsidRPr="008B6FB2">
        <w:rPr>
          <w:rFonts w:eastAsia="Times New Roman"/>
        </w:rPr>
        <w:t>work</w:t>
      </w:r>
      <w:proofErr w:type="spellEnd"/>
      <w:r w:rsidRPr="008B6FB2">
        <w:rPr>
          <w:rFonts w:eastAsia="Times New Roman"/>
        </w:rPr>
        <w:t xml:space="preserve"> </w:t>
      </w:r>
      <w:proofErr w:type="spellStart"/>
      <w:r w:rsidRPr="008B6FB2">
        <w:rPr>
          <w:rFonts w:eastAsia="Times New Roman"/>
        </w:rPr>
        <w:t>around</w:t>
      </w:r>
      <w:proofErr w:type="spellEnd"/>
      <w:r w:rsidRPr="008B6FB2">
        <w:rPr>
          <w:rFonts w:eastAsia="Times New Roman"/>
        </w:rPr>
        <w:t>);</w:t>
      </w:r>
    </w:p>
    <w:p w:rsidR="00E153B6" w:rsidRPr="008B6FB2" w:rsidRDefault="00E153B6" w:rsidP="001B014B">
      <w:pPr>
        <w:pStyle w:val="affc"/>
        <w:numPr>
          <w:ilvl w:val="0"/>
          <w:numId w:val="30"/>
        </w:numPr>
        <w:tabs>
          <w:tab w:val="left" w:pos="851"/>
          <w:tab w:val="num" w:pos="1219"/>
          <w:tab w:val="left" w:pos="1588"/>
          <w:tab w:val="left" w:pos="1985"/>
        </w:tabs>
        <w:ind w:left="567" w:firstLine="0"/>
        <w:contextualSpacing/>
        <w:jc w:val="both"/>
        <w:rPr>
          <w:rFonts w:eastAsia="Times New Roman"/>
        </w:rPr>
      </w:pPr>
      <w:r w:rsidRPr="008B6FB2">
        <w:rPr>
          <w:rFonts w:eastAsia="Times New Roman"/>
        </w:rPr>
        <w:t>после завершения диагностики и локализации ошибки.</w:t>
      </w:r>
      <w:bookmarkEnd w:id="23"/>
    </w:p>
    <w:p w:rsidR="00E153B6" w:rsidRDefault="00E153B6" w:rsidP="00E153B6">
      <w:pPr>
        <w:spacing w:after="0" w:line="240" w:lineRule="auto"/>
        <w:ind w:left="567"/>
        <w:rPr>
          <w:b/>
          <w:szCs w:val="24"/>
        </w:rPr>
      </w:pPr>
    </w:p>
    <w:p w:rsidR="00E153B6" w:rsidRPr="00BF5017" w:rsidRDefault="00E153B6" w:rsidP="00E153B6">
      <w:pPr>
        <w:spacing w:after="0" w:line="240" w:lineRule="auto"/>
        <w:ind w:left="567"/>
        <w:rPr>
          <w:b/>
          <w:szCs w:val="24"/>
        </w:rPr>
      </w:pPr>
      <w:r w:rsidRPr="00BF5017">
        <w:rPr>
          <w:b/>
          <w:szCs w:val="24"/>
        </w:rPr>
        <w:t xml:space="preserve">5. </w:t>
      </w:r>
      <w:r w:rsidRPr="00BF5017">
        <w:rPr>
          <w:rFonts w:hint="eastAsia"/>
          <w:b/>
          <w:szCs w:val="24"/>
        </w:rPr>
        <w:t>Цель</w:t>
      </w:r>
      <w:r w:rsidRPr="00BF5017">
        <w:rPr>
          <w:b/>
          <w:szCs w:val="24"/>
        </w:rPr>
        <w:t xml:space="preserve"> </w:t>
      </w:r>
      <w:r w:rsidRPr="00BF5017">
        <w:rPr>
          <w:rFonts w:hint="eastAsia"/>
          <w:b/>
          <w:szCs w:val="24"/>
        </w:rPr>
        <w:t>проведения</w:t>
      </w:r>
      <w:r w:rsidRPr="00BF5017">
        <w:rPr>
          <w:b/>
          <w:szCs w:val="24"/>
        </w:rPr>
        <w:t xml:space="preserve"> </w:t>
      </w:r>
      <w:r w:rsidRPr="00BF5017">
        <w:rPr>
          <w:rFonts w:hint="eastAsia"/>
          <w:b/>
          <w:szCs w:val="24"/>
        </w:rPr>
        <w:t>работ</w:t>
      </w:r>
    </w:p>
    <w:p w:rsidR="00E153B6" w:rsidRPr="00BF5017" w:rsidRDefault="00E153B6" w:rsidP="00E153B6">
      <w:pPr>
        <w:spacing w:after="0" w:line="240" w:lineRule="auto"/>
        <w:ind w:left="567"/>
        <w:rPr>
          <w:szCs w:val="24"/>
        </w:rPr>
      </w:pPr>
      <w:r w:rsidRPr="00BF5017">
        <w:rPr>
          <w:szCs w:val="24"/>
        </w:rPr>
        <w:t xml:space="preserve">Целью проведения работ является поддержание работоспособности Системы обеспечения информационной безопасности Банка, снижение рисков информационной безопасности, а также выполнение требований регуляторов. </w:t>
      </w:r>
    </w:p>
    <w:p w:rsidR="00E153B6" w:rsidRDefault="00E153B6" w:rsidP="00E153B6">
      <w:pPr>
        <w:spacing w:after="0" w:line="240" w:lineRule="auto"/>
        <w:ind w:left="567"/>
        <w:rPr>
          <w:b/>
          <w:szCs w:val="24"/>
        </w:rPr>
      </w:pPr>
    </w:p>
    <w:p w:rsidR="00E153B6" w:rsidRPr="00BF5017" w:rsidRDefault="00E153B6" w:rsidP="00E153B6">
      <w:pPr>
        <w:spacing w:after="0" w:line="240" w:lineRule="auto"/>
        <w:ind w:left="567"/>
        <w:rPr>
          <w:b/>
          <w:szCs w:val="24"/>
        </w:rPr>
      </w:pPr>
      <w:r w:rsidRPr="00BF5017">
        <w:rPr>
          <w:b/>
          <w:szCs w:val="24"/>
        </w:rPr>
        <w:t>6. Платежные условия договора:</w:t>
      </w:r>
    </w:p>
    <w:p w:rsidR="00E153B6" w:rsidRPr="00BF5017" w:rsidRDefault="00E153B6" w:rsidP="00E153B6">
      <w:pPr>
        <w:spacing w:after="0" w:line="240" w:lineRule="auto"/>
        <w:ind w:left="567"/>
        <w:rPr>
          <w:szCs w:val="24"/>
        </w:rPr>
      </w:pPr>
      <w:r w:rsidRPr="00BF5017">
        <w:rPr>
          <w:szCs w:val="24"/>
        </w:rPr>
        <w:t xml:space="preserve">6.1. Оплата осуществляется Заказчиком </w:t>
      </w:r>
    </w:p>
    <w:p w:rsidR="00E153B6" w:rsidRPr="00D763B2" w:rsidRDefault="00E153B6" w:rsidP="001B014B">
      <w:pPr>
        <w:pStyle w:val="affc"/>
        <w:numPr>
          <w:ilvl w:val="0"/>
          <w:numId w:val="25"/>
        </w:numPr>
        <w:ind w:left="567" w:firstLine="0"/>
        <w:contextualSpacing/>
        <w:jc w:val="both"/>
        <w:rPr>
          <w:rFonts w:eastAsia="Times New Roman"/>
        </w:rPr>
      </w:pPr>
      <w:r w:rsidRPr="00D763B2">
        <w:rPr>
          <w:rFonts w:eastAsia="Times New Roman"/>
        </w:rPr>
        <w:t>По Лоту 1 – 100 % после поставки сертификата на техническую поддержку</w:t>
      </w:r>
    </w:p>
    <w:p w:rsidR="00E153B6" w:rsidRPr="00D763B2" w:rsidRDefault="00E153B6" w:rsidP="001B014B">
      <w:pPr>
        <w:pStyle w:val="affc"/>
        <w:numPr>
          <w:ilvl w:val="0"/>
          <w:numId w:val="25"/>
        </w:numPr>
        <w:ind w:left="567" w:firstLine="0"/>
        <w:contextualSpacing/>
        <w:jc w:val="both"/>
        <w:rPr>
          <w:rFonts w:eastAsia="Times New Roman"/>
        </w:rPr>
      </w:pPr>
      <w:r w:rsidRPr="00D763B2">
        <w:rPr>
          <w:rFonts w:eastAsia="Times New Roman"/>
        </w:rPr>
        <w:t>По Лоту 2 – равными частями ежеквартально по факту подписания Актов о выполненных работах</w:t>
      </w:r>
    </w:p>
    <w:p w:rsidR="00E153B6" w:rsidRPr="00BF5017" w:rsidRDefault="00E153B6" w:rsidP="00E153B6">
      <w:pPr>
        <w:spacing w:after="0" w:line="240" w:lineRule="auto"/>
        <w:ind w:left="567"/>
        <w:rPr>
          <w:szCs w:val="24"/>
        </w:rPr>
      </w:pPr>
      <w:r w:rsidRPr="00BF5017">
        <w:rPr>
          <w:szCs w:val="24"/>
        </w:rPr>
        <w:t>6.2. Стоимость договора должна включать:</w:t>
      </w:r>
    </w:p>
    <w:p w:rsidR="00E153B6" w:rsidRPr="00D763B2" w:rsidRDefault="00E153B6" w:rsidP="001B014B">
      <w:pPr>
        <w:pStyle w:val="affc"/>
        <w:numPr>
          <w:ilvl w:val="0"/>
          <w:numId w:val="29"/>
        </w:numPr>
        <w:ind w:left="567" w:firstLine="0"/>
        <w:contextualSpacing/>
        <w:rPr>
          <w:rFonts w:eastAsia="Times New Roman"/>
        </w:rPr>
      </w:pPr>
      <w:r w:rsidRPr="00D763B2">
        <w:rPr>
          <w:rFonts w:eastAsia="Times New Roman"/>
        </w:rPr>
        <w:t>все налоги и сборы, предусмотренные законодательством РФ</w:t>
      </w:r>
    </w:p>
    <w:p w:rsidR="00E153B6" w:rsidRPr="009539C4" w:rsidRDefault="00E153B6" w:rsidP="00E153B6">
      <w:pPr>
        <w:suppressAutoHyphens/>
        <w:spacing w:after="0" w:line="240" w:lineRule="auto"/>
        <w:ind w:left="567"/>
        <w:contextualSpacing/>
        <w:jc w:val="both"/>
        <w:rPr>
          <w:szCs w:val="24"/>
        </w:rPr>
      </w:pPr>
      <w:r w:rsidRPr="009539C4">
        <w:rPr>
          <w:szCs w:val="24"/>
        </w:rPr>
        <w:t xml:space="preserve">6.3 </w:t>
      </w:r>
      <w:r>
        <w:rPr>
          <w:szCs w:val="24"/>
        </w:rPr>
        <w:t>Условия расчетов</w:t>
      </w:r>
    </w:p>
    <w:p w:rsidR="00E153B6" w:rsidRPr="00D763B2" w:rsidRDefault="00E153B6" w:rsidP="00E153B6">
      <w:pPr>
        <w:spacing w:after="0" w:line="240" w:lineRule="auto"/>
        <w:ind w:left="567"/>
        <w:contextualSpacing/>
        <w:jc w:val="both"/>
        <w:rPr>
          <w:szCs w:val="24"/>
          <w:lang w:eastAsia="ru-RU"/>
        </w:rPr>
      </w:pPr>
      <w:proofErr w:type="gramStart"/>
      <w:r w:rsidRPr="00D763B2">
        <w:rPr>
          <w:szCs w:val="24"/>
          <w:lang w:eastAsia="ru-RU"/>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D763B2">
        <w:rPr>
          <w:szCs w:val="24"/>
          <w:lang w:eastAsia="ru-RU"/>
        </w:rPr>
        <w:t>т.ч</w:t>
      </w:r>
      <w:proofErr w:type="spellEnd"/>
      <w:r w:rsidRPr="00D763B2">
        <w:rPr>
          <w:szCs w:val="24"/>
          <w:lang w:eastAsia="ru-RU"/>
        </w:rPr>
        <w:t xml:space="preserve">. вследствие возможной неблагонадежности или неплатежеспособности банков-корреспондентов, все платежи и расчеты сторон по </w:t>
      </w:r>
      <w:r w:rsidRPr="00D763B2">
        <w:rPr>
          <w:szCs w:val="24"/>
          <w:lang w:eastAsia="ru-RU"/>
        </w:rPr>
        <w:lastRenderedPageBreak/>
        <w:t>Договору должны</w:t>
      </w:r>
      <w:proofErr w:type="gramEnd"/>
      <w:r w:rsidRPr="00D763B2">
        <w:rPr>
          <w:szCs w:val="24"/>
          <w:lang w:eastAsia="ru-RU"/>
        </w:rPr>
        <w:t xml:space="preserve"> осуществляться через банковские счета сторон, открытые в ПАО «МТС-Банк».</w:t>
      </w:r>
    </w:p>
    <w:bookmarkStart w:id="24" w:name="_MON_1596444428"/>
    <w:bookmarkEnd w:id="24"/>
    <w:p w:rsidR="00E153B6" w:rsidRPr="00BF5017" w:rsidRDefault="00E153B6" w:rsidP="00E153B6">
      <w:pPr>
        <w:spacing w:after="0" w:line="240" w:lineRule="auto"/>
        <w:ind w:left="567"/>
        <w:contextualSpacing/>
        <w:jc w:val="both"/>
        <w:rPr>
          <w:szCs w:val="24"/>
          <w:lang w:eastAsia="ru-RU"/>
        </w:rPr>
      </w:pPr>
      <w:r>
        <w:rPr>
          <w:szCs w:val="24"/>
          <w:lang w:eastAsia="ru-RU"/>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50.25pt" o:ole="">
            <v:imagedata r:id="rId19" o:title=""/>
          </v:shape>
          <o:OLEObject Type="Embed" ProgID="Word.Document.12" ShapeID="_x0000_i1029" DrawAspect="Icon" ObjectID="_1596458885" r:id="rId20">
            <o:FieldCodes>\s</o:FieldCodes>
          </o:OLEObject>
        </w:object>
      </w:r>
    </w:p>
    <w:p w:rsidR="00E153B6" w:rsidRDefault="00E153B6" w:rsidP="00E153B6">
      <w:pPr>
        <w:tabs>
          <w:tab w:val="left" w:pos="8820"/>
        </w:tabs>
        <w:spacing w:after="0" w:line="240" w:lineRule="auto"/>
        <w:ind w:left="567"/>
        <w:jc w:val="both"/>
        <w:rPr>
          <w:b/>
          <w:szCs w:val="24"/>
        </w:rPr>
      </w:pPr>
      <w:r>
        <w:rPr>
          <w:b/>
          <w:szCs w:val="24"/>
        </w:rPr>
        <w:t>7. Условия выполнения работ/оказания услуг:</w:t>
      </w:r>
    </w:p>
    <w:p w:rsidR="00E153B6" w:rsidRPr="00425A99" w:rsidRDefault="00E153B6" w:rsidP="00E153B6">
      <w:pPr>
        <w:spacing w:after="0" w:line="240" w:lineRule="auto"/>
        <w:ind w:left="567"/>
        <w:jc w:val="both"/>
        <w:rPr>
          <w:szCs w:val="24"/>
        </w:rPr>
      </w:pPr>
      <w:r w:rsidRPr="000C1D85">
        <w:rPr>
          <w:szCs w:val="24"/>
        </w:rPr>
        <w:t>7.1</w:t>
      </w:r>
      <w:r>
        <w:rPr>
          <w:b/>
          <w:szCs w:val="24"/>
        </w:rPr>
        <w:t xml:space="preserve">  </w:t>
      </w:r>
      <w:r>
        <w:rPr>
          <w:szCs w:val="24"/>
        </w:rPr>
        <w:t>Выполнение работ/оказание услуг осуществляется силами Поставщика на  территории ПАО «МТС-Банк» по следующему адресу</w:t>
      </w:r>
      <w:r>
        <w:rPr>
          <w:szCs w:val="24"/>
          <w:u w:val="single"/>
        </w:rPr>
        <w:t xml:space="preserve">: </w:t>
      </w:r>
      <w:r w:rsidRPr="000C1D85">
        <w:rPr>
          <w:szCs w:val="24"/>
        </w:rPr>
        <w:t>115432, г. Москва, проспект Андропова, д.18, корп.1, ПАО «МТС-Банк» в установленный срок.</w:t>
      </w:r>
    </w:p>
    <w:p w:rsidR="00E153B6" w:rsidRPr="000C1D85" w:rsidRDefault="00E153B6" w:rsidP="00E153B6">
      <w:pPr>
        <w:spacing w:after="0" w:line="240" w:lineRule="auto"/>
        <w:ind w:left="567"/>
        <w:jc w:val="both"/>
        <w:rPr>
          <w:szCs w:val="24"/>
        </w:rPr>
      </w:pPr>
      <w:r w:rsidRPr="00425A99">
        <w:rPr>
          <w:szCs w:val="24"/>
        </w:rPr>
        <w:t>7.2</w:t>
      </w:r>
      <w:proofErr w:type="gramStart"/>
      <w:r w:rsidRPr="00425A99">
        <w:rPr>
          <w:szCs w:val="24"/>
        </w:rPr>
        <w:t xml:space="preserve">  П</w:t>
      </w:r>
      <w:proofErr w:type="gramEnd"/>
      <w:r w:rsidRPr="00425A99">
        <w:rPr>
          <w:szCs w:val="24"/>
        </w:rPr>
        <w:t xml:space="preserve">о факту выполнения работ/оказания услуг Поставщик передает комплект документов на данную продукцию: акт передачи сертификата на ПО, акт исполнения работ/услуг, счет-фактуру на работы/услуги, счет на оплату работ/услуг. </w:t>
      </w:r>
    </w:p>
    <w:p w:rsidR="00E153B6" w:rsidRDefault="00E153B6" w:rsidP="00E153B6">
      <w:pPr>
        <w:spacing w:after="0" w:line="240" w:lineRule="auto"/>
        <w:ind w:left="567"/>
        <w:jc w:val="both"/>
        <w:rPr>
          <w:szCs w:val="24"/>
        </w:rPr>
      </w:pPr>
      <w:r>
        <w:rPr>
          <w:szCs w:val="24"/>
        </w:rPr>
        <w:t>7.3 Поставщик обязан исправить работы/оказанные услуги, не соответствующие требованиям по качеству, в срок не более 5 календарных дней с момента получения Акта недостатков по качеству, рекламаций, дефектной ведомости и/или прочих аргументированных документов-претензий от Банка.</w:t>
      </w:r>
    </w:p>
    <w:p w:rsidR="00E153B6" w:rsidRDefault="00E153B6" w:rsidP="00E153B6">
      <w:pPr>
        <w:tabs>
          <w:tab w:val="left" w:pos="993"/>
        </w:tabs>
        <w:suppressAutoHyphens/>
        <w:spacing w:after="0" w:line="240" w:lineRule="auto"/>
        <w:ind w:left="567"/>
        <w:jc w:val="both"/>
        <w:rPr>
          <w:b/>
          <w:szCs w:val="24"/>
        </w:rPr>
      </w:pPr>
    </w:p>
    <w:p w:rsidR="00E153B6" w:rsidRPr="00BF5017" w:rsidRDefault="00E153B6" w:rsidP="00E153B6">
      <w:pPr>
        <w:tabs>
          <w:tab w:val="left" w:pos="993"/>
        </w:tabs>
        <w:suppressAutoHyphens/>
        <w:spacing w:after="0" w:line="240" w:lineRule="auto"/>
        <w:ind w:left="567"/>
        <w:jc w:val="both"/>
        <w:rPr>
          <w:i/>
          <w:szCs w:val="24"/>
        </w:rPr>
      </w:pPr>
      <w:r>
        <w:rPr>
          <w:b/>
          <w:szCs w:val="24"/>
        </w:rPr>
        <w:t xml:space="preserve">8. </w:t>
      </w:r>
      <w:r w:rsidRPr="00BF5017">
        <w:rPr>
          <w:b/>
          <w:szCs w:val="24"/>
        </w:rPr>
        <w:t>Гарантийные обязательства Исполнителя:</w:t>
      </w:r>
    </w:p>
    <w:p w:rsidR="00E153B6" w:rsidRDefault="00E153B6" w:rsidP="00E153B6">
      <w:pPr>
        <w:spacing w:after="0" w:line="240" w:lineRule="auto"/>
        <w:ind w:left="567"/>
        <w:contextualSpacing/>
        <w:jc w:val="both"/>
        <w:rPr>
          <w:szCs w:val="24"/>
          <w:lang w:eastAsia="ru-RU"/>
        </w:rPr>
      </w:pPr>
      <w:r w:rsidRPr="00BF5017">
        <w:rPr>
          <w:szCs w:val="24"/>
          <w:lang w:eastAsia="ru-RU"/>
        </w:rPr>
        <w:t>Исполнитель гарантирует, что стоимость услуг в предложении окончательна и остается неизменной в течение всего срока действия договора.</w:t>
      </w:r>
    </w:p>
    <w:p w:rsidR="00E153B6" w:rsidRPr="00BF5017" w:rsidRDefault="00E153B6" w:rsidP="00E153B6">
      <w:pPr>
        <w:spacing w:after="0" w:line="240" w:lineRule="auto"/>
        <w:ind w:left="567"/>
        <w:contextualSpacing/>
        <w:jc w:val="both"/>
        <w:rPr>
          <w:szCs w:val="24"/>
          <w:lang w:eastAsia="ru-RU"/>
        </w:rPr>
      </w:pPr>
      <w:r w:rsidRPr="00D116E9">
        <w:rPr>
          <w:szCs w:val="24"/>
          <w:lang w:eastAsia="ru-RU"/>
        </w:rPr>
        <w:t xml:space="preserve">Плановые и неплановые исправления ПО (сервисные релизы и </w:t>
      </w:r>
      <w:proofErr w:type="spellStart"/>
      <w:r w:rsidRPr="00D116E9">
        <w:rPr>
          <w:szCs w:val="24"/>
          <w:lang w:eastAsia="ru-RU"/>
        </w:rPr>
        <w:t>патчи</w:t>
      </w:r>
      <w:proofErr w:type="spellEnd"/>
      <w:r w:rsidRPr="00D116E9">
        <w:rPr>
          <w:szCs w:val="24"/>
          <w:lang w:eastAsia="ru-RU"/>
        </w:rPr>
        <w:t xml:space="preserve">) поставляются «как есть», Поставщик не дает никаких </w:t>
      </w:r>
      <w:proofErr w:type="gramStart"/>
      <w:r w:rsidRPr="00D116E9">
        <w:rPr>
          <w:szCs w:val="24"/>
          <w:lang w:eastAsia="ru-RU"/>
        </w:rPr>
        <w:t>гарантий на их использование</w:t>
      </w:r>
      <w:proofErr w:type="gramEnd"/>
      <w:r w:rsidRPr="00D116E9">
        <w:rPr>
          <w:szCs w:val="24"/>
          <w:lang w:eastAsia="ru-RU"/>
        </w:rPr>
        <w:t xml:space="preserve"> и производительность, включая коммерческое качество, интеграцию и пригодность для определенных целей.</w:t>
      </w:r>
    </w:p>
    <w:p w:rsidR="00E153B6" w:rsidRDefault="00E153B6" w:rsidP="00E153B6">
      <w:pPr>
        <w:suppressAutoHyphens/>
        <w:spacing w:after="0" w:line="240" w:lineRule="auto"/>
        <w:ind w:left="567"/>
        <w:jc w:val="both"/>
        <w:rPr>
          <w:b/>
          <w:szCs w:val="24"/>
        </w:rPr>
      </w:pPr>
    </w:p>
    <w:p w:rsidR="00E153B6" w:rsidRPr="00BF5017" w:rsidRDefault="00E153B6" w:rsidP="00E153B6">
      <w:pPr>
        <w:suppressAutoHyphens/>
        <w:spacing w:after="0" w:line="240" w:lineRule="auto"/>
        <w:ind w:left="567"/>
        <w:jc w:val="both"/>
        <w:rPr>
          <w:b/>
          <w:szCs w:val="24"/>
        </w:rPr>
      </w:pPr>
      <w:r>
        <w:rPr>
          <w:b/>
          <w:szCs w:val="24"/>
        </w:rPr>
        <w:t xml:space="preserve">9. </w:t>
      </w:r>
      <w:r w:rsidRPr="00D116E9">
        <w:rPr>
          <w:b/>
          <w:szCs w:val="24"/>
        </w:rPr>
        <w:t>Специальные требования к Поставщику/подрядчику:</w:t>
      </w:r>
    </w:p>
    <w:p w:rsidR="00E153B6" w:rsidRDefault="00E153B6" w:rsidP="00E153B6">
      <w:pPr>
        <w:tabs>
          <w:tab w:val="left" w:pos="1134"/>
        </w:tabs>
        <w:spacing w:after="0" w:line="240" w:lineRule="auto"/>
        <w:ind w:left="567"/>
        <w:jc w:val="both"/>
        <w:rPr>
          <w:szCs w:val="24"/>
          <w:lang w:eastAsia="ru-RU"/>
        </w:rPr>
      </w:pPr>
      <w:r w:rsidRPr="00D116E9">
        <w:rPr>
          <w:szCs w:val="24"/>
        </w:rPr>
        <w:t>Поставщик должен иметь действующую лицензию ФСТЭК на деятельность по технической защите конфиденциальной информации (приложить к КП подтверждение).</w:t>
      </w:r>
    </w:p>
    <w:p w:rsidR="00E153B6" w:rsidRPr="00425A99" w:rsidRDefault="00E153B6" w:rsidP="00E153B6">
      <w:pPr>
        <w:tabs>
          <w:tab w:val="left" w:pos="1134"/>
        </w:tabs>
        <w:spacing w:after="0" w:line="240" w:lineRule="auto"/>
        <w:ind w:left="567"/>
        <w:jc w:val="both"/>
        <w:rPr>
          <w:szCs w:val="24"/>
          <w:lang w:eastAsia="ru-RU"/>
        </w:rPr>
      </w:pPr>
      <w:r>
        <w:rPr>
          <w:szCs w:val="24"/>
          <w:lang w:eastAsia="ru-RU"/>
        </w:rPr>
        <w:t xml:space="preserve">Поставщик должен являться авторизованным партнером </w:t>
      </w:r>
      <w:r w:rsidRPr="008B6FB2">
        <w:rPr>
          <w:szCs w:val="24"/>
          <w:lang w:eastAsia="ru-RU"/>
        </w:rPr>
        <w:t>производител</w:t>
      </w:r>
      <w:r>
        <w:rPr>
          <w:szCs w:val="24"/>
          <w:lang w:eastAsia="ru-RU"/>
        </w:rPr>
        <w:t>я (</w:t>
      </w:r>
      <w:proofErr w:type="spellStart"/>
      <w:r>
        <w:rPr>
          <w:szCs w:val="24"/>
          <w:lang w:val="en-US" w:eastAsia="ru-RU"/>
        </w:rPr>
        <w:t>Imperva</w:t>
      </w:r>
      <w:proofErr w:type="spellEnd"/>
      <w:r w:rsidRPr="000C1D85">
        <w:rPr>
          <w:szCs w:val="24"/>
          <w:lang w:eastAsia="ru-RU"/>
        </w:rPr>
        <w:t>)</w:t>
      </w:r>
      <w:r w:rsidRPr="008B6FB2">
        <w:rPr>
          <w:szCs w:val="24"/>
          <w:lang w:eastAsia="ru-RU"/>
        </w:rPr>
        <w:t xml:space="preserve"> для оказ</w:t>
      </w:r>
      <w:r>
        <w:rPr>
          <w:szCs w:val="24"/>
          <w:lang w:eastAsia="ru-RU"/>
        </w:rPr>
        <w:t>ания услуг по поддержке системы</w:t>
      </w:r>
      <w:r w:rsidRPr="000C1D85">
        <w:rPr>
          <w:szCs w:val="24"/>
          <w:lang w:eastAsia="ru-RU"/>
        </w:rPr>
        <w:t xml:space="preserve"> (</w:t>
      </w:r>
      <w:r>
        <w:rPr>
          <w:szCs w:val="24"/>
          <w:lang w:eastAsia="ru-RU"/>
        </w:rPr>
        <w:t>письмо-подтверждение приложить к КП).</w:t>
      </w:r>
    </w:p>
    <w:p w:rsidR="00951162" w:rsidRDefault="00951162"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r>
        <w:rPr>
          <w:b/>
          <w:szCs w:val="24"/>
        </w:rPr>
        <w:t xml:space="preserve">Спецификация №1 </w:t>
      </w:r>
    </w:p>
    <w:p w:rsidR="00607888" w:rsidRDefault="00607888" w:rsidP="00547F5C">
      <w:pPr>
        <w:tabs>
          <w:tab w:val="left" w:pos="8820"/>
        </w:tabs>
        <w:spacing w:after="0" w:line="240" w:lineRule="auto"/>
        <w:jc w:val="right"/>
        <w:rPr>
          <w:b/>
          <w:szCs w:val="24"/>
        </w:rPr>
      </w:pPr>
      <w:r>
        <w:rPr>
          <w:b/>
          <w:szCs w:val="24"/>
        </w:rPr>
        <w:t>к Техническому заданию</w:t>
      </w: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607888">
      <w:pPr>
        <w:tabs>
          <w:tab w:val="left" w:pos="8820"/>
        </w:tabs>
        <w:spacing w:after="0" w:line="240" w:lineRule="auto"/>
        <w:rPr>
          <w:b/>
          <w:szCs w:val="24"/>
        </w:rPr>
      </w:pPr>
      <w:r>
        <w:rPr>
          <w:b/>
          <w:szCs w:val="24"/>
        </w:rPr>
        <w:t>ЛОТ 1</w:t>
      </w:r>
    </w:p>
    <w:tbl>
      <w:tblPr>
        <w:tblW w:w="9573" w:type="dxa"/>
        <w:jc w:val="center"/>
        <w:tblLook w:val="04A0" w:firstRow="1" w:lastRow="0" w:firstColumn="1" w:lastColumn="0" w:noHBand="0" w:noVBand="1"/>
      </w:tblPr>
      <w:tblGrid>
        <w:gridCol w:w="610"/>
        <w:gridCol w:w="3913"/>
        <w:gridCol w:w="1698"/>
        <w:gridCol w:w="691"/>
        <w:gridCol w:w="1276"/>
        <w:gridCol w:w="1385"/>
      </w:tblGrid>
      <w:tr w:rsidR="00607888" w:rsidRPr="00607888" w:rsidTr="00607888">
        <w:trPr>
          <w:trHeight w:val="315"/>
          <w:jc w:val="center"/>
        </w:trPr>
        <w:tc>
          <w:tcPr>
            <w:tcW w:w="6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07888" w:rsidRPr="00F833A3" w:rsidRDefault="00607888" w:rsidP="000C1D85">
            <w:pPr>
              <w:spacing w:after="0" w:line="240" w:lineRule="auto"/>
              <w:rPr>
                <w:b/>
                <w:bCs/>
                <w:sz w:val="20"/>
                <w:szCs w:val="20"/>
                <w:lang w:eastAsia="ru-RU"/>
              </w:rPr>
            </w:pPr>
            <w:proofErr w:type="spellStart"/>
            <w:r w:rsidRPr="00F833A3">
              <w:rPr>
                <w:b/>
                <w:bCs/>
                <w:sz w:val="20"/>
                <w:szCs w:val="20"/>
                <w:lang w:eastAsia="ru-RU"/>
              </w:rPr>
              <w:t>No</w:t>
            </w:r>
            <w:proofErr w:type="spellEnd"/>
          </w:p>
        </w:tc>
        <w:tc>
          <w:tcPr>
            <w:tcW w:w="3913" w:type="dxa"/>
            <w:tcBorders>
              <w:top w:val="single" w:sz="8" w:space="0" w:color="auto"/>
              <w:left w:val="nil"/>
              <w:bottom w:val="single" w:sz="4" w:space="0" w:color="auto"/>
              <w:right w:val="single" w:sz="4" w:space="0" w:color="auto"/>
            </w:tcBorders>
            <w:shd w:val="clear" w:color="auto" w:fill="auto"/>
            <w:noWrap/>
            <w:vAlign w:val="bottom"/>
            <w:hideMark/>
          </w:tcPr>
          <w:p w:rsidR="00607888" w:rsidRPr="00F833A3" w:rsidRDefault="00607888" w:rsidP="000C1D85">
            <w:pPr>
              <w:spacing w:after="0" w:line="240" w:lineRule="auto"/>
              <w:rPr>
                <w:b/>
                <w:bCs/>
                <w:sz w:val="20"/>
                <w:szCs w:val="20"/>
                <w:lang w:eastAsia="ru-RU"/>
              </w:rPr>
            </w:pPr>
            <w:r w:rsidRPr="00F833A3">
              <w:rPr>
                <w:b/>
                <w:bCs/>
                <w:sz w:val="20"/>
                <w:szCs w:val="20"/>
                <w:lang w:eastAsia="ru-RU"/>
              </w:rPr>
              <w:t>Наименование/описание</w:t>
            </w:r>
          </w:p>
        </w:tc>
        <w:tc>
          <w:tcPr>
            <w:tcW w:w="1698" w:type="dxa"/>
            <w:tcBorders>
              <w:top w:val="single" w:sz="8" w:space="0" w:color="auto"/>
              <w:left w:val="nil"/>
              <w:bottom w:val="single" w:sz="4" w:space="0" w:color="auto"/>
              <w:right w:val="single" w:sz="4" w:space="0" w:color="auto"/>
            </w:tcBorders>
            <w:shd w:val="clear" w:color="auto" w:fill="auto"/>
            <w:noWrap/>
            <w:vAlign w:val="bottom"/>
            <w:hideMark/>
          </w:tcPr>
          <w:p w:rsidR="00607888" w:rsidRPr="00F833A3" w:rsidRDefault="00607888" w:rsidP="000C1D85">
            <w:pPr>
              <w:spacing w:after="0" w:line="240" w:lineRule="auto"/>
              <w:rPr>
                <w:b/>
                <w:bCs/>
                <w:sz w:val="20"/>
                <w:szCs w:val="20"/>
                <w:lang w:eastAsia="ru-RU"/>
              </w:rPr>
            </w:pPr>
            <w:r w:rsidRPr="00F833A3">
              <w:rPr>
                <w:b/>
                <w:bCs/>
                <w:sz w:val="20"/>
                <w:szCs w:val="20"/>
                <w:lang w:eastAsia="ru-RU"/>
              </w:rPr>
              <w:t>Код</w:t>
            </w:r>
          </w:p>
        </w:tc>
        <w:tc>
          <w:tcPr>
            <w:tcW w:w="691" w:type="dxa"/>
            <w:tcBorders>
              <w:top w:val="single" w:sz="8" w:space="0" w:color="auto"/>
              <w:left w:val="nil"/>
              <w:bottom w:val="single" w:sz="4" w:space="0" w:color="auto"/>
              <w:right w:val="single" w:sz="4" w:space="0" w:color="auto"/>
            </w:tcBorders>
            <w:shd w:val="clear" w:color="auto" w:fill="auto"/>
            <w:noWrap/>
            <w:vAlign w:val="bottom"/>
            <w:hideMark/>
          </w:tcPr>
          <w:p w:rsidR="00607888" w:rsidRPr="00F833A3" w:rsidRDefault="00607888" w:rsidP="000C1D85">
            <w:pPr>
              <w:spacing w:after="0" w:line="240" w:lineRule="auto"/>
              <w:rPr>
                <w:b/>
                <w:bCs/>
                <w:sz w:val="20"/>
                <w:szCs w:val="20"/>
                <w:lang w:eastAsia="ru-RU"/>
              </w:rPr>
            </w:pPr>
            <w:proofErr w:type="gramStart"/>
            <w:r w:rsidRPr="00F833A3">
              <w:rPr>
                <w:b/>
                <w:bCs/>
                <w:sz w:val="20"/>
                <w:szCs w:val="20"/>
                <w:lang w:eastAsia="ru-RU"/>
              </w:rPr>
              <w:t>К-во</w:t>
            </w:r>
            <w:proofErr w:type="gramEnd"/>
          </w:p>
        </w:tc>
        <w:tc>
          <w:tcPr>
            <w:tcW w:w="1276" w:type="dxa"/>
            <w:tcBorders>
              <w:top w:val="single" w:sz="4" w:space="0" w:color="auto"/>
              <w:left w:val="nil"/>
              <w:bottom w:val="single" w:sz="4" w:space="0" w:color="auto"/>
              <w:right w:val="single" w:sz="4" w:space="0" w:color="auto"/>
            </w:tcBorders>
          </w:tcPr>
          <w:p w:rsidR="00607888" w:rsidRPr="00607888" w:rsidRDefault="00607888" w:rsidP="00607888">
            <w:pPr>
              <w:spacing w:after="0" w:line="240" w:lineRule="auto"/>
              <w:jc w:val="center"/>
              <w:rPr>
                <w:b/>
                <w:bCs/>
                <w:sz w:val="20"/>
                <w:szCs w:val="20"/>
                <w:lang w:eastAsia="ru-RU"/>
              </w:rPr>
            </w:pPr>
            <w:r>
              <w:rPr>
                <w:b/>
                <w:bCs/>
                <w:sz w:val="20"/>
                <w:szCs w:val="20"/>
                <w:lang w:eastAsia="ru-RU"/>
              </w:rPr>
              <w:t>Стоимость</w:t>
            </w:r>
            <w:r w:rsidRPr="00607888">
              <w:rPr>
                <w:b/>
                <w:bCs/>
                <w:sz w:val="20"/>
                <w:szCs w:val="20"/>
                <w:lang w:val="en-US" w:eastAsia="ru-RU"/>
              </w:rPr>
              <w:t xml:space="preserve"> </w:t>
            </w:r>
            <w:r>
              <w:rPr>
                <w:b/>
                <w:bCs/>
                <w:sz w:val="20"/>
                <w:szCs w:val="20"/>
                <w:lang w:eastAsia="ru-RU"/>
              </w:rPr>
              <w:t>за</w:t>
            </w:r>
            <w:r w:rsidRPr="00607888">
              <w:rPr>
                <w:b/>
                <w:bCs/>
                <w:sz w:val="20"/>
                <w:szCs w:val="20"/>
                <w:lang w:val="en-US" w:eastAsia="ru-RU"/>
              </w:rPr>
              <w:t xml:space="preserve"> </w:t>
            </w:r>
            <w:r>
              <w:rPr>
                <w:b/>
                <w:bCs/>
                <w:sz w:val="20"/>
                <w:szCs w:val="20"/>
                <w:lang w:eastAsia="ru-RU"/>
              </w:rPr>
              <w:t>единицу</w:t>
            </w:r>
            <w:r w:rsidRPr="00607888">
              <w:rPr>
                <w:b/>
                <w:bCs/>
                <w:sz w:val="20"/>
                <w:szCs w:val="20"/>
                <w:lang w:val="en-US" w:eastAsia="ru-RU"/>
              </w:rPr>
              <w:t xml:space="preserve">, </w:t>
            </w:r>
            <w:proofErr w:type="spellStart"/>
            <w:r>
              <w:rPr>
                <w:b/>
                <w:bCs/>
                <w:sz w:val="20"/>
                <w:szCs w:val="20"/>
                <w:lang w:eastAsia="ru-RU"/>
              </w:rPr>
              <w:t>руб</w:t>
            </w:r>
            <w:proofErr w:type="spellEnd"/>
            <w:r w:rsidRPr="00607888">
              <w:rPr>
                <w:b/>
                <w:bCs/>
                <w:sz w:val="20"/>
                <w:szCs w:val="20"/>
                <w:lang w:val="en-US" w:eastAsia="ru-RU"/>
              </w:rPr>
              <w:t xml:space="preserve">.  </w:t>
            </w:r>
            <w:r>
              <w:rPr>
                <w:b/>
                <w:bCs/>
                <w:sz w:val="20"/>
                <w:szCs w:val="20"/>
                <w:lang w:eastAsia="ru-RU"/>
              </w:rPr>
              <w:t>с НДС</w:t>
            </w:r>
          </w:p>
        </w:tc>
        <w:tc>
          <w:tcPr>
            <w:tcW w:w="1385" w:type="dxa"/>
            <w:tcBorders>
              <w:top w:val="single" w:sz="8" w:space="0" w:color="auto"/>
              <w:left w:val="single" w:sz="4" w:space="0" w:color="auto"/>
              <w:bottom w:val="single" w:sz="4" w:space="0" w:color="auto"/>
              <w:right w:val="single" w:sz="4" w:space="0" w:color="auto"/>
            </w:tcBorders>
          </w:tcPr>
          <w:p w:rsidR="00607888" w:rsidRPr="00607888" w:rsidRDefault="00607888" w:rsidP="00607888">
            <w:pPr>
              <w:spacing w:after="0" w:line="240" w:lineRule="auto"/>
              <w:jc w:val="center"/>
              <w:rPr>
                <w:b/>
                <w:bCs/>
                <w:sz w:val="20"/>
                <w:szCs w:val="20"/>
                <w:lang w:val="en-US" w:eastAsia="ru-RU"/>
              </w:rPr>
            </w:pPr>
            <w:r>
              <w:rPr>
                <w:b/>
                <w:bCs/>
                <w:sz w:val="20"/>
                <w:szCs w:val="20"/>
                <w:lang w:eastAsia="ru-RU"/>
              </w:rPr>
              <w:t>Итоговая</w:t>
            </w:r>
            <w:r w:rsidRPr="00607888">
              <w:rPr>
                <w:b/>
                <w:bCs/>
                <w:sz w:val="20"/>
                <w:szCs w:val="20"/>
                <w:lang w:val="en-US" w:eastAsia="ru-RU"/>
              </w:rPr>
              <w:t xml:space="preserve"> </w:t>
            </w:r>
            <w:r>
              <w:rPr>
                <w:b/>
                <w:bCs/>
                <w:sz w:val="20"/>
                <w:szCs w:val="20"/>
                <w:lang w:eastAsia="ru-RU"/>
              </w:rPr>
              <w:t>стоимость</w:t>
            </w:r>
            <w:r w:rsidRPr="00607888">
              <w:rPr>
                <w:b/>
                <w:bCs/>
                <w:sz w:val="20"/>
                <w:szCs w:val="20"/>
                <w:lang w:val="en-US" w:eastAsia="ru-RU"/>
              </w:rPr>
              <w:t xml:space="preserve">, </w:t>
            </w:r>
            <w:proofErr w:type="spellStart"/>
            <w:r>
              <w:rPr>
                <w:b/>
                <w:bCs/>
                <w:sz w:val="20"/>
                <w:szCs w:val="20"/>
                <w:lang w:eastAsia="ru-RU"/>
              </w:rPr>
              <w:t>руб</w:t>
            </w:r>
            <w:proofErr w:type="spellEnd"/>
            <w:r w:rsidRPr="00607888">
              <w:rPr>
                <w:b/>
                <w:bCs/>
                <w:sz w:val="20"/>
                <w:szCs w:val="20"/>
                <w:lang w:val="en-US" w:eastAsia="ru-RU"/>
              </w:rPr>
              <w:t xml:space="preserve">. </w:t>
            </w:r>
            <w:r>
              <w:rPr>
                <w:b/>
                <w:bCs/>
                <w:sz w:val="20"/>
                <w:szCs w:val="20"/>
                <w:lang w:eastAsia="ru-RU"/>
              </w:rPr>
              <w:t>с</w:t>
            </w:r>
            <w:r w:rsidRPr="00607888">
              <w:rPr>
                <w:b/>
                <w:bCs/>
                <w:sz w:val="20"/>
                <w:szCs w:val="20"/>
                <w:lang w:val="en-US" w:eastAsia="ru-RU"/>
              </w:rPr>
              <w:t xml:space="preserve"> </w:t>
            </w:r>
            <w:r>
              <w:rPr>
                <w:b/>
                <w:bCs/>
                <w:sz w:val="20"/>
                <w:szCs w:val="20"/>
                <w:lang w:eastAsia="ru-RU"/>
              </w:rPr>
              <w:t>НДС</w:t>
            </w:r>
          </w:p>
        </w:tc>
      </w:tr>
      <w:tr w:rsidR="00607888" w:rsidRPr="00607888" w:rsidTr="00607888">
        <w:trPr>
          <w:trHeight w:val="183"/>
          <w:jc w:val="center"/>
        </w:trPr>
        <w:tc>
          <w:tcPr>
            <w:tcW w:w="610" w:type="dxa"/>
            <w:tcBorders>
              <w:top w:val="nil"/>
              <w:left w:val="single" w:sz="8" w:space="0" w:color="auto"/>
              <w:bottom w:val="single" w:sz="4" w:space="0" w:color="auto"/>
              <w:right w:val="single" w:sz="4" w:space="0" w:color="auto"/>
            </w:tcBorders>
            <w:shd w:val="clear" w:color="auto" w:fill="auto"/>
            <w:noWrap/>
            <w:vAlign w:val="center"/>
            <w:hideMark/>
          </w:tcPr>
          <w:p w:rsidR="00607888" w:rsidRPr="00607888" w:rsidRDefault="00607888" w:rsidP="000C1D85">
            <w:pPr>
              <w:spacing w:after="0" w:line="240" w:lineRule="auto"/>
              <w:jc w:val="center"/>
              <w:rPr>
                <w:sz w:val="20"/>
                <w:szCs w:val="20"/>
                <w:lang w:val="en-US" w:eastAsia="ru-RU"/>
              </w:rPr>
            </w:pPr>
            <w:r w:rsidRPr="00607888">
              <w:rPr>
                <w:sz w:val="20"/>
                <w:szCs w:val="20"/>
                <w:lang w:val="en-US" w:eastAsia="ru-RU"/>
              </w:rPr>
              <w:t>1</w:t>
            </w:r>
          </w:p>
        </w:tc>
        <w:tc>
          <w:tcPr>
            <w:tcW w:w="3913" w:type="dxa"/>
            <w:tcBorders>
              <w:top w:val="nil"/>
              <w:left w:val="nil"/>
              <w:bottom w:val="single" w:sz="4" w:space="0" w:color="auto"/>
              <w:right w:val="single" w:sz="4" w:space="0" w:color="auto"/>
            </w:tcBorders>
            <w:shd w:val="clear" w:color="auto" w:fill="auto"/>
            <w:vAlign w:val="center"/>
            <w:hideMark/>
          </w:tcPr>
          <w:p w:rsidR="00607888" w:rsidRPr="00607888" w:rsidRDefault="00607888" w:rsidP="000C1D85">
            <w:pPr>
              <w:spacing w:after="0" w:line="240" w:lineRule="auto"/>
              <w:rPr>
                <w:sz w:val="20"/>
                <w:szCs w:val="20"/>
                <w:lang w:val="en-US" w:eastAsia="ru-RU"/>
              </w:rPr>
            </w:pPr>
            <w:r w:rsidRPr="00F833A3">
              <w:rPr>
                <w:sz w:val="20"/>
                <w:szCs w:val="20"/>
                <w:lang w:val="en-US" w:eastAsia="ru-RU"/>
              </w:rPr>
              <w:t>M</w:t>
            </w:r>
            <w:r w:rsidRPr="00607888">
              <w:rPr>
                <w:sz w:val="20"/>
                <w:szCs w:val="20"/>
                <w:lang w:val="en-US" w:eastAsia="ru-RU"/>
              </w:rPr>
              <w:t xml:space="preserve">110 </w:t>
            </w:r>
            <w:r w:rsidRPr="00F833A3">
              <w:rPr>
                <w:sz w:val="20"/>
                <w:szCs w:val="20"/>
                <w:lang w:val="en-US" w:eastAsia="ru-RU"/>
              </w:rPr>
              <w:t>Management</w:t>
            </w:r>
            <w:r w:rsidRPr="00607888">
              <w:rPr>
                <w:sz w:val="20"/>
                <w:szCs w:val="20"/>
                <w:lang w:val="en-US" w:eastAsia="ru-RU"/>
              </w:rPr>
              <w:t xml:space="preserve"> </w:t>
            </w:r>
            <w:r w:rsidRPr="00F833A3">
              <w:rPr>
                <w:sz w:val="20"/>
                <w:szCs w:val="20"/>
                <w:lang w:val="en-US" w:eastAsia="ru-RU"/>
              </w:rPr>
              <w:t>Server</w:t>
            </w:r>
            <w:r w:rsidRPr="00607888">
              <w:rPr>
                <w:sz w:val="20"/>
                <w:szCs w:val="20"/>
                <w:lang w:val="en-US" w:eastAsia="ru-RU"/>
              </w:rPr>
              <w:t xml:space="preserve"> - 1 </w:t>
            </w:r>
            <w:r w:rsidRPr="00F833A3">
              <w:rPr>
                <w:sz w:val="20"/>
                <w:szCs w:val="20"/>
                <w:lang w:val="en-US" w:eastAsia="ru-RU"/>
              </w:rPr>
              <w:t>Year</w:t>
            </w:r>
            <w:r w:rsidRPr="00607888">
              <w:rPr>
                <w:sz w:val="20"/>
                <w:szCs w:val="20"/>
                <w:lang w:val="en-US" w:eastAsia="ru-RU"/>
              </w:rPr>
              <w:t xml:space="preserve"> </w:t>
            </w:r>
            <w:r w:rsidRPr="00F833A3">
              <w:rPr>
                <w:sz w:val="20"/>
                <w:szCs w:val="20"/>
                <w:lang w:val="en-US" w:eastAsia="ru-RU"/>
              </w:rPr>
              <w:t>Standard</w:t>
            </w:r>
            <w:r w:rsidRPr="00607888">
              <w:rPr>
                <w:sz w:val="20"/>
                <w:szCs w:val="20"/>
                <w:lang w:val="en-US" w:eastAsia="ru-RU"/>
              </w:rPr>
              <w:t xml:space="preserve"> </w:t>
            </w:r>
            <w:r w:rsidRPr="00F833A3">
              <w:rPr>
                <w:sz w:val="20"/>
                <w:szCs w:val="20"/>
                <w:lang w:val="en-US" w:eastAsia="ru-RU"/>
              </w:rPr>
              <w:t>Support</w:t>
            </w:r>
          </w:p>
        </w:tc>
        <w:tc>
          <w:tcPr>
            <w:tcW w:w="1698" w:type="dxa"/>
            <w:tcBorders>
              <w:top w:val="nil"/>
              <w:left w:val="nil"/>
              <w:bottom w:val="single" w:sz="4" w:space="0" w:color="auto"/>
              <w:right w:val="single" w:sz="4" w:space="0" w:color="auto"/>
            </w:tcBorders>
            <w:shd w:val="clear" w:color="auto" w:fill="auto"/>
            <w:vAlign w:val="center"/>
            <w:hideMark/>
          </w:tcPr>
          <w:p w:rsidR="00607888" w:rsidRPr="00607888" w:rsidRDefault="00607888" w:rsidP="000C1D85">
            <w:pPr>
              <w:spacing w:after="0" w:line="240" w:lineRule="auto"/>
              <w:rPr>
                <w:sz w:val="20"/>
                <w:szCs w:val="20"/>
                <w:lang w:val="en-US" w:eastAsia="ru-RU"/>
              </w:rPr>
            </w:pPr>
            <w:r w:rsidRPr="00607888">
              <w:rPr>
                <w:sz w:val="20"/>
                <w:szCs w:val="20"/>
                <w:lang w:val="en-US" w:eastAsia="ru-RU"/>
              </w:rPr>
              <w:t>SS-M11-R-SL0</w:t>
            </w:r>
          </w:p>
        </w:tc>
        <w:tc>
          <w:tcPr>
            <w:tcW w:w="691" w:type="dxa"/>
            <w:tcBorders>
              <w:top w:val="nil"/>
              <w:left w:val="nil"/>
              <w:bottom w:val="single" w:sz="4" w:space="0" w:color="auto"/>
              <w:right w:val="single" w:sz="4" w:space="0" w:color="auto"/>
            </w:tcBorders>
            <w:shd w:val="clear" w:color="auto" w:fill="auto"/>
            <w:noWrap/>
            <w:vAlign w:val="center"/>
            <w:hideMark/>
          </w:tcPr>
          <w:p w:rsidR="00607888" w:rsidRPr="00607888" w:rsidRDefault="00607888" w:rsidP="000C1D85">
            <w:pPr>
              <w:spacing w:after="0" w:line="240" w:lineRule="auto"/>
              <w:jc w:val="center"/>
              <w:rPr>
                <w:sz w:val="20"/>
                <w:szCs w:val="20"/>
                <w:lang w:val="en-US" w:eastAsia="ru-RU"/>
              </w:rPr>
            </w:pPr>
            <w:r w:rsidRPr="00607888">
              <w:rPr>
                <w:sz w:val="20"/>
                <w:szCs w:val="20"/>
                <w:lang w:val="en-US" w:eastAsia="ru-RU"/>
              </w:rPr>
              <w:t>1</w:t>
            </w:r>
          </w:p>
        </w:tc>
        <w:tc>
          <w:tcPr>
            <w:tcW w:w="1276" w:type="dxa"/>
            <w:tcBorders>
              <w:top w:val="single" w:sz="4" w:space="0" w:color="auto"/>
              <w:left w:val="nil"/>
              <w:bottom w:val="single" w:sz="4" w:space="0" w:color="auto"/>
              <w:right w:val="single" w:sz="4" w:space="0" w:color="auto"/>
            </w:tcBorders>
          </w:tcPr>
          <w:p w:rsidR="00607888" w:rsidRPr="00607888" w:rsidRDefault="00607888" w:rsidP="000C1D85">
            <w:pPr>
              <w:spacing w:after="0" w:line="240" w:lineRule="auto"/>
              <w:jc w:val="center"/>
              <w:rPr>
                <w:sz w:val="20"/>
                <w:szCs w:val="20"/>
                <w:lang w:val="en-US" w:eastAsia="ru-RU"/>
              </w:rPr>
            </w:pPr>
          </w:p>
        </w:tc>
        <w:tc>
          <w:tcPr>
            <w:tcW w:w="1385" w:type="dxa"/>
            <w:tcBorders>
              <w:top w:val="nil"/>
              <w:left w:val="single" w:sz="4" w:space="0" w:color="auto"/>
              <w:bottom w:val="single" w:sz="4" w:space="0" w:color="auto"/>
              <w:right w:val="single" w:sz="4" w:space="0" w:color="auto"/>
            </w:tcBorders>
          </w:tcPr>
          <w:p w:rsidR="00607888" w:rsidRPr="00607888" w:rsidRDefault="00607888" w:rsidP="000C1D85">
            <w:pPr>
              <w:spacing w:after="0" w:line="240" w:lineRule="auto"/>
              <w:jc w:val="center"/>
              <w:rPr>
                <w:sz w:val="20"/>
                <w:szCs w:val="20"/>
                <w:lang w:val="en-US" w:eastAsia="ru-RU"/>
              </w:rPr>
            </w:pPr>
          </w:p>
        </w:tc>
      </w:tr>
      <w:tr w:rsidR="00607888" w:rsidRPr="00F833A3" w:rsidTr="00607888">
        <w:trPr>
          <w:trHeight w:val="230"/>
          <w:jc w:val="center"/>
        </w:trPr>
        <w:tc>
          <w:tcPr>
            <w:tcW w:w="610" w:type="dxa"/>
            <w:tcBorders>
              <w:top w:val="nil"/>
              <w:left w:val="single" w:sz="8" w:space="0" w:color="auto"/>
              <w:bottom w:val="single" w:sz="4" w:space="0" w:color="auto"/>
              <w:right w:val="single" w:sz="4" w:space="0" w:color="auto"/>
            </w:tcBorders>
            <w:shd w:val="clear" w:color="auto" w:fill="auto"/>
            <w:noWrap/>
            <w:vAlign w:val="center"/>
            <w:hideMark/>
          </w:tcPr>
          <w:p w:rsidR="00607888" w:rsidRPr="00607888" w:rsidRDefault="00607888" w:rsidP="000C1D85">
            <w:pPr>
              <w:spacing w:after="0" w:line="240" w:lineRule="auto"/>
              <w:jc w:val="center"/>
              <w:rPr>
                <w:sz w:val="20"/>
                <w:szCs w:val="20"/>
                <w:lang w:val="en-US" w:eastAsia="ru-RU"/>
              </w:rPr>
            </w:pPr>
            <w:r w:rsidRPr="00607888">
              <w:rPr>
                <w:sz w:val="20"/>
                <w:szCs w:val="20"/>
                <w:lang w:val="en-US" w:eastAsia="ru-RU"/>
              </w:rPr>
              <w:t>2</w:t>
            </w:r>
          </w:p>
        </w:tc>
        <w:tc>
          <w:tcPr>
            <w:tcW w:w="3913" w:type="dxa"/>
            <w:tcBorders>
              <w:top w:val="nil"/>
              <w:left w:val="nil"/>
              <w:bottom w:val="single" w:sz="4" w:space="0" w:color="auto"/>
              <w:right w:val="single" w:sz="4" w:space="0" w:color="auto"/>
            </w:tcBorders>
            <w:shd w:val="clear" w:color="auto" w:fill="auto"/>
            <w:vAlign w:val="center"/>
            <w:hideMark/>
          </w:tcPr>
          <w:p w:rsidR="00607888" w:rsidRPr="00F833A3" w:rsidRDefault="00607888" w:rsidP="000C1D85">
            <w:pPr>
              <w:spacing w:after="0" w:line="240" w:lineRule="auto"/>
              <w:rPr>
                <w:sz w:val="20"/>
                <w:szCs w:val="20"/>
                <w:lang w:val="en-US" w:eastAsia="ru-RU"/>
              </w:rPr>
            </w:pPr>
            <w:r w:rsidRPr="00F833A3">
              <w:rPr>
                <w:sz w:val="20"/>
                <w:szCs w:val="20"/>
                <w:lang w:val="en-US" w:eastAsia="ru-RU"/>
              </w:rPr>
              <w:t>X1010 Web Application Firewall - 1 Year Standard Support</w:t>
            </w:r>
          </w:p>
        </w:tc>
        <w:tc>
          <w:tcPr>
            <w:tcW w:w="1698" w:type="dxa"/>
            <w:tcBorders>
              <w:top w:val="nil"/>
              <w:left w:val="nil"/>
              <w:bottom w:val="single" w:sz="4" w:space="0" w:color="auto"/>
              <w:right w:val="single" w:sz="4" w:space="0" w:color="auto"/>
            </w:tcBorders>
            <w:shd w:val="clear" w:color="auto" w:fill="auto"/>
            <w:vAlign w:val="center"/>
            <w:hideMark/>
          </w:tcPr>
          <w:p w:rsidR="00607888" w:rsidRPr="00F833A3" w:rsidRDefault="00607888" w:rsidP="000C1D85">
            <w:pPr>
              <w:spacing w:after="0" w:line="240" w:lineRule="auto"/>
              <w:rPr>
                <w:sz w:val="20"/>
                <w:szCs w:val="20"/>
                <w:lang w:eastAsia="ru-RU"/>
              </w:rPr>
            </w:pPr>
            <w:r w:rsidRPr="00F833A3">
              <w:rPr>
                <w:sz w:val="20"/>
                <w:szCs w:val="20"/>
                <w:lang w:eastAsia="ru-RU"/>
              </w:rPr>
              <w:t>SS-WAF-X11-R-SL0</w:t>
            </w:r>
          </w:p>
        </w:tc>
        <w:tc>
          <w:tcPr>
            <w:tcW w:w="691" w:type="dxa"/>
            <w:tcBorders>
              <w:top w:val="nil"/>
              <w:left w:val="nil"/>
              <w:bottom w:val="single" w:sz="4" w:space="0" w:color="auto"/>
              <w:right w:val="single" w:sz="4" w:space="0" w:color="auto"/>
            </w:tcBorders>
            <w:shd w:val="clear" w:color="auto" w:fill="auto"/>
            <w:noWrap/>
            <w:vAlign w:val="center"/>
            <w:hideMark/>
          </w:tcPr>
          <w:p w:rsidR="00607888" w:rsidRPr="00F833A3" w:rsidRDefault="00607888" w:rsidP="000C1D85">
            <w:pPr>
              <w:spacing w:after="0" w:line="240" w:lineRule="auto"/>
              <w:jc w:val="center"/>
              <w:rPr>
                <w:sz w:val="20"/>
                <w:szCs w:val="20"/>
                <w:lang w:eastAsia="ru-RU"/>
              </w:rPr>
            </w:pPr>
            <w:r w:rsidRPr="00F833A3">
              <w:rPr>
                <w:sz w:val="20"/>
                <w:szCs w:val="20"/>
                <w:lang w:eastAsia="ru-RU"/>
              </w:rPr>
              <w:t>2</w:t>
            </w:r>
          </w:p>
        </w:tc>
        <w:tc>
          <w:tcPr>
            <w:tcW w:w="1276" w:type="dxa"/>
            <w:tcBorders>
              <w:top w:val="single" w:sz="4" w:space="0" w:color="auto"/>
              <w:left w:val="nil"/>
              <w:bottom w:val="single" w:sz="4" w:space="0" w:color="auto"/>
              <w:right w:val="single" w:sz="4" w:space="0" w:color="auto"/>
            </w:tcBorders>
          </w:tcPr>
          <w:p w:rsidR="00607888" w:rsidRPr="00F833A3" w:rsidRDefault="00607888" w:rsidP="000C1D85">
            <w:pPr>
              <w:spacing w:after="0" w:line="240" w:lineRule="auto"/>
              <w:jc w:val="center"/>
              <w:rPr>
                <w:sz w:val="20"/>
                <w:szCs w:val="20"/>
                <w:lang w:eastAsia="ru-RU"/>
              </w:rPr>
            </w:pPr>
          </w:p>
        </w:tc>
        <w:tc>
          <w:tcPr>
            <w:tcW w:w="1385" w:type="dxa"/>
            <w:tcBorders>
              <w:top w:val="nil"/>
              <w:left w:val="single" w:sz="4" w:space="0" w:color="auto"/>
              <w:bottom w:val="single" w:sz="4" w:space="0" w:color="auto"/>
              <w:right w:val="single" w:sz="4" w:space="0" w:color="auto"/>
            </w:tcBorders>
          </w:tcPr>
          <w:p w:rsidR="00607888" w:rsidRPr="00F833A3" w:rsidRDefault="00607888" w:rsidP="000C1D85">
            <w:pPr>
              <w:spacing w:after="0" w:line="240" w:lineRule="auto"/>
              <w:jc w:val="center"/>
              <w:rPr>
                <w:sz w:val="20"/>
                <w:szCs w:val="20"/>
                <w:lang w:eastAsia="ru-RU"/>
              </w:rPr>
            </w:pPr>
          </w:p>
        </w:tc>
      </w:tr>
      <w:tr w:rsidR="00607888" w:rsidRPr="00F833A3" w:rsidTr="00607888">
        <w:trPr>
          <w:trHeight w:val="417"/>
          <w:jc w:val="center"/>
        </w:trPr>
        <w:tc>
          <w:tcPr>
            <w:tcW w:w="610" w:type="dxa"/>
            <w:tcBorders>
              <w:top w:val="nil"/>
              <w:left w:val="single" w:sz="8" w:space="0" w:color="auto"/>
              <w:bottom w:val="single" w:sz="4" w:space="0" w:color="auto"/>
              <w:right w:val="single" w:sz="4" w:space="0" w:color="auto"/>
            </w:tcBorders>
            <w:shd w:val="clear" w:color="auto" w:fill="auto"/>
            <w:noWrap/>
            <w:vAlign w:val="center"/>
            <w:hideMark/>
          </w:tcPr>
          <w:p w:rsidR="00607888" w:rsidRPr="00F833A3" w:rsidRDefault="00607888" w:rsidP="000C1D85">
            <w:pPr>
              <w:spacing w:after="0" w:line="240" w:lineRule="auto"/>
              <w:jc w:val="center"/>
              <w:rPr>
                <w:sz w:val="20"/>
                <w:szCs w:val="20"/>
                <w:lang w:eastAsia="ru-RU"/>
              </w:rPr>
            </w:pPr>
            <w:r w:rsidRPr="00F833A3">
              <w:rPr>
                <w:sz w:val="20"/>
                <w:szCs w:val="20"/>
                <w:lang w:eastAsia="ru-RU"/>
              </w:rPr>
              <w:t>3</w:t>
            </w:r>
          </w:p>
        </w:tc>
        <w:tc>
          <w:tcPr>
            <w:tcW w:w="3913" w:type="dxa"/>
            <w:tcBorders>
              <w:top w:val="nil"/>
              <w:left w:val="nil"/>
              <w:bottom w:val="single" w:sz="4" w:space="0" w:color="auto"/>
              <w:right w:val="single" w:sz="4" w:space="0" w:color="auto"/>
            </w:tcBorders>
            <w:shd w:val="clear" w:color="auto" w:fill="auto"/>
            <w:vAlign w:val="center"/>
            <w:hideMark/>
          </w:tcPr>
          <w:p w:rsidR="00607888" w:rsidRPr="00F833A3" w:rsidRDefault="00607888" w:rsidP="000C1D85">
            <w:pPr>
              <w:spacing w:after="0" w:line="240" w:lineRule="auto"/>
              <w:rPr>
                <w:sz w:val="20"/>
                <w:szCs w:val="20"/>
                <w:lang w:val="en-US" w:eastAsia="ru-RU"/>
              </w:rPr>
            </w:pPr>
            <w:r w:rsidRPr="00F833A3">
              <w:rPr>
                <w:sz w:val="20"/>
                <w:szCs w:val="20"/>
                <w:lang w:val="en-US" w:eastAsia="ru-RU"/>
              </w:rPr>
              <w:t xml:space="preserve">X1010 Web Application Firewall Passive HA / Test Environment </w:t>
            </w:r>
            <w:proofErr w:type="spellStart"/>
            <w:r w:rsidRPr="00F833A3">
              <w:rPr>
                <w:sz w:val="20"/>
                <w:szCs w:val="20"/>
                <w:lang w:val="en-US" w:eastAsia="ru-RU"/>
              </w:rPr>
              <w:t>Use,Annual</w:t>
            </w:r>
            <w:proofErr w:type="spellEnd"/>
            <w:r w:rsidRPr="00F833A3">
              <w:rPr>
                <w:sz w:val="20"/>
                <w:szCs w:val="20"/>
                <w:lang w:val="en-US" w:eastAsia="ru-RU"/>
              </w:rPr>
              <w:t xml:space="preserve"> Standard Support</w:t>
            </w:r>
          </w:p>
        </w:tc>
        <w:tc>
          <w:tcPr>
            <w:tcW w:w="1698" w:type="dxa"/>
            <w:tcBorders>
              <w:top w:val="nil"/>
              <w:left w:val="nil"/>
              <w:bottom w:val="single" w:sz="4" w:space="0" w:color="auto"/>
              <w:right w:val="single" w:sz="4" w:space="0" w:color="auto"/>
            </w:tcBorders>
            <w:shd w:val="clear" w:color="auto" w:fill="auto"/>
            <w:vAlign w:val="center"/>
            <w:hideMark/>
          </w:tcPr>
          <w:p w:rsidR="00607888" w:rsidRPr="00F833A3" w:rsidRDefault="00607888" w:rsidP="000C1D85">
            <w:pPr>
              <w:spacing w:after="0" w:line="240" w:lineRule="auto"/>
              <w:rPr>
                <w:sz w:val="20"/>
                <w:szCs w:val="20"/>
                <w:lang w:val="en-US" w:eastAsia="ru-RU"/>
              </w:rPr>
            </w:pPr>
            <w:r w:rsidRPr="00F833A3">
              <w:rPr>
                <w:sz w:val="20"/>
                <w:szCs w:val="20"/>
                <w:lang w:val="en-US" w:eastAsia="ru-RU"/>
              </w:rPr>
              <w:t>SS-WAF-X11-P-R-SL0</w:t>
            </w:r>
          </w:p>
        </w:tc>
        <w:tc>
          <w:tcPr>
            <w:tcW w:w="691" w:type="dxa"/>
            <w:tcBorders>
              <w:top w:val="nil"/>
              <w:left w:val="nil"/>
              <w:bottom w:val="single" w:sz="4" w:space="0" w:color="auto"/>
              <w:right w:val="single" w:sz="4" w:space="0" w:color="auto"/>
            </w:tcBorders>
            <w:shd w:val="clear" w:color="auto" w:fill="auto"/>
            <w:noWrap/>
            <w:vAlign w:val="center"/>
            <w:hideMark/>
          </w:tcPr>
          <w:p w:rsidR="00607888" w:rsidRPr="00F833A3" w:rsidRDefault="00607888" w:rsidP="000C1D85">
            <w:pPr>
              <w:spacing w:after="0" w:line="240" w:lineRule="auto"/>
              <w:jc w:val="center"/>
              <w:rPr>
                <w:sz w:val="20"/>
                <w:szCs w:val="20"/>
                <w:lang w:eastAsia="ru-RU"/>
              </w:rPr>
            </w:pPr>
            <w:r w:rsidRPr="00F833A3">
              <w:rPr>
                <w:sz w:val="20"/>
                <w:szCs w:val="20"/>
                <w:lang w:eastAsia="ru-RU"/>
              </w:rPr>
              <w:t>2</w:t>
            </w:r>
          </w:p>
        </w:tc>
        <w:tc>
          <w:tcPr>
            <w:tcW w:w="1276" w:type="dxa"/>
            <w:tcBorders>
              <w:top w:val="single" w:sz="4" w:space="0" w:color="auto"/>
              <w:left w:val="nil"/>
              <w:bottom w:val="single" w:sz="4" w:space="0" w:color="auto"/>
              <w:right w:val="single" w:sz="4" w:space="0" w:color="auto"/>
            </w:tcBorders>
          </w:tcPr>
          <w:p w:rsidR="00607888" w:rsidRPr="00F833A3" w:rsidRDefault="00607888" w:rsidP="000C1D85">
            <w:pPr>
              <w:spacing w:after="0" w:line="240" w:lineRule="auto"/>
              <w:jc w:val="center"/>
              <w:rPr>
                <w:sz w:val="20"/>
                <w:szCs w:val="20"/>
                <w:lang w:eastAsia="ru-RU"/>
              </w:rPr>
            </w:pPr>
          </w:p>
        </w:tc>
        <w:tc>
          <w:tcPr>
            <w:tcW w:w="1385" w:type="dxa"/>
            <w:tcBorders>
              <w:top w:val="nil"/>
              <w:left w:val="single" w:sz="4" w:space="0" w:color="auto"/>
              <w:bottom w:val="single" w:sz="4" w:space="0" w:color="auto"/>
              <w:right w:val="single" w:sz="4" w:space="0" w:color="auto"/>
            </w:tcBorders>
          </w:tcPr>
          <w:p w:rsidR="00607888" w:rsidRPr="00F833A3" w:rsidRDefault="00607888" w:rsidP="000C1D85">
            <w:pPr>
              <w:spacing w:after="0" w:line="240" w:lineRule="auto"/>
              <w:jc w:val="center"/>
              <w:rPr>
                <w:sz w:val="20"/>
                <w:szCs w:val="20"/>
                <w:lang w:eastAsia="ru-RU"/>
              </w:rPr>
            </w:pPr>
          </w:p>
        </w:tc>
      </w:tr>
      <w:tr w:rsidR="00607888" w:rsidRPr="00F833A3" w:rsidTr="00607888">
        <w:trPr>
          <w:trHeight w:val="226"/>
          <w:jc w:val="center"/>
        </w:trPr>
        <w:tc>
          <w:tcPr>
            <w:tcW w:w="610" w:type="dxa"/>
            <w:tcBorders>
              <w:top w:val="nil"/>
              <w:left w:val="single" w:sz="8" w:space="0" w:color="auto"/>
              <w:bottom w:val="single" w:sz="4" w:space="0" w:color="auto"/>
              <w:right w:val="single" w:sz="4" w:space="0" w:color="auto"/>
            </w:tcBorders>
            <w:shd w:val="clear" w:color="auto" w:fill="auto"/>
            <w:noWrap/>
            <w:vAlign w:val="center"/>
            <w:hideMark/>
          </w:tcPr>
          <w:p w:rsidR="00607888" w:rsidRPr="00F833A3" w:rsidRDefault="00607888" w:rsidP="000C1D85">
            <w:pPr>
              <w:spacing w:after="0" w:line="240" w:lineRule="auto"/>
              <w:jc w:val="center"/>
              <w:rPr>
                <w:sz w:val="20"/>
                <w:szCs w:val="20"/>
                <w:lang w:eastAsia="ru-RU"/>
              </w:rPr>
            </w:pPr>
            <w:r w:rsidRPr="00F833A3">
              <w:rPr>
                <w:sz w:val="20"/>
                <w:szCs w:val="20"/>
                <w:lang w:eastAsia="ru-RU"/>
              </w:rPr>
              <w:t>4</w:t>
            </w:r>
          </w:p>
        </w:tc>
        <w:tc>
          <w:tcPr>
            <w:tcW w:w="3913" w:type="dxa"/>
            <w:tcBorders>
              <w:top w:val="nil"/>
              <w:left w:val="nil"/>
              <w:bottom w:val="single" w:sz="4" w:space="0" w:color="auto"/>
              <w:right w:val="single" w:sz="4" w:space="0" w:color="auto"/>
            </w:tcBorders>
            <w:shd w:val="clear" w:color="auto" w:fill="auto"/>
            <w:vAlign w:val="center"/>
            <w:hideMark/>
          </w:tcPr>
          <w:p w:rsidR="00607888" w:rsidRPr="00F833A3" w:rsidRDefault="00607888" w:rsidP="000C1D85">
            <w:pPr>
              <w:spacing w:after="0" w:line="240" w:lineRule="auto"/>
              <w:rPr>
                <w:sz w:val="20"/>
                <w:szCs w:val="20"/>
                <w:lang w:val="en-US" w:eastAsia="ru-RU"/>
              </w:rPr>
            </w:pPr>
            <w:proofErr w:type="spellStart"/>
            <w:r w:rsidRPr="00F833A3">
              <w:rPr>
                <w:sz w:val="20"/>
                <w:szCs w:val="20"/>
                <w:lang w:val="en-US" w:eastAsia="ru-RU"/>
              </w:rPr>
              <w:t>ThreatRadar</w:t>
            </w:r>
            <w:proofErr w:type="spellEnd"/>
            <w:r w:rsidRPr="00F833A3">
              <w:rPr>
                <w:sz w:val="20"/>
                <w:szCs w:val="20"/>
                <w:lang w:val="en-US" w:eastAsia="ru-RU"/>
              </w:rPr>
              <w:t xml:space="preserve"> Reputation Services for X1000/X1010/V1000 Annual Subscription</w:t>
            </w:r>
          </w:p>
        </w:tc>
        <w:tc>
          <w:tcPr>
            <w:tcW w:w="1698" w:type="dxa"/>
            <w:tcBorders>
              <w:top w:val="nil"/>
              <w:left w:val="nil"/>
              <w:bottom w:val="single" w:sz="4" w:space="0" w:color="auto"/>
              <w:right w:val="single" w:sz="4" w:space="0" w:color="auto"/>
            </w:tcBorders>
            <w:shd w:val="clear" w:color="auto" w:fill="auto"/>
            <w:vAlign w:val="center"/>
            <w:hideMark/>
          </w:tcPr>
          <w:p w:rsidR="00607888" w:rsidRPr="00F833A3" w:rsidRDefault="00607888" w:rsidP="000C1D85">
            <w:pPr>
              <w:spacing w:after="0" w:line="240" w:lineRule="auto"/>
              <w:rPr>
                <w:sz w:val="20"/>
                <w:szCs w:val="20"/>
                <w:lang w:eastAsia="ru-RU"/>
              </w:rPr>
            </w:pPr>
            <w:r w:rsidRPr="00F833A3">
              <w:rPr>
                <w:sz w:val="20"/>
                <w:szCs w:val="20"/>
                <w:lang w:eastAsia="ru-RU"/>
              </w:rPr>
              <w:t>TRS-10-TR0</w:t>
            </w:r>
          </w:p>
        </w:tc>
        <w:tc>
          <w:tcPr>
            <w:tcW w:w="691" w:type="dxa"/>
            <w:tcBorders>
              <w:top w:val="nil"/>
              <w:left w:val="nil"/>
              <w:bottom w:val="single" w:sz="4" w:space="0" w:color="auto"/>
              <w:right w:val="single" w:sz="4" w:space="0" w:color="auto"/>
            </w:tcBorders>
            <w:shd w:val="clear" w:color="auto" w:fill="auto"/>
            <w:noWrap/>
            <w:vAlign w:val="center"/>
            <w:hideMark/>
          </w:tcPr>
          <w:p w:rsidR="00607888" w:rsidRPr="00F833A3" w:rsidRDefault="00607888" w:rsidP="000C1D85">
            <w:pPr>
              <w:spacing w:after="0" w:line="240" w:lineRule="auto"/>
              <w:jc w:val="center"/>
              <w:rPr>
                <w:sz w:val="20"/>
                <w:szCs w:val="20"/>
                <w:lang w:eastAsia="ru-RU"/>
              </w:rPr>
            </w:pPr>
            <w:r w:rsidRPr="00F833A3">
              <w:rPr>
                <w:sz w:val="20"/>
                <w:szCs w:val="20"/>
                <w:lang w:eastAsia="ru-RU"/>
              </w:rPr>
              <w:t>2</w:t>
            </w:r>
          </w:p>
        </w:tc>
        <w:tc>
          <w:tcPr>
            <w:tcW w:w="1276" w:type="dxa"/>
            <w:tcBorders>
              <w:top w:val="single" w:sz="4" w:space="0" w:color="auto"/>
              <w:left w:val="nil"/>
              <w:bottom w:val="single" w:sz="4" w:space="0" w:color="auto"/>
              <w:right w:val="single" w:sz="4" w:space="0" w:color="auto"/>
            </w:tcBorders>
          </w:tcPr>
          <w:p w:rsidR="00607888" w:rsidRPr="00F833A3" w:rsidRDefault="00607888" w:rsidP="000C1D85">
            <w:pPr>
              <w:spacing w:after="0" w:line="240" w:lineRule="auto"/>
              <w:jc w:val="center"/>
              <w:rPr>
                <w:sz w:val="20"/>
                <w:szCs w:val="20"/>
                <w:lang w:eastAsia="ru-RU"/>
              </w:rPr>
            </w:pPr>
          </w:p>
        </w:tc>
        <w:tc>
          <w:tcPr>
            <w:tcW w:w="1385" w:type="dxa"/>
            <w:tcBorders>
              <w:top w:val="nil"/>
              <w:left w:val="single" w:sz="4" w:space="0" w:color="auto"/>
              <w:bottom w:val="single" w:sz="4" w:space="0" w:color="auto"/>
              <w:right w:val="single" w:sz="4" w:space="0" w:color="auto"/>
            </w:tcBorders>
          </w:tcPr>
          <w:p w:rsidR="00607888" w:rsidRPr="00F833A3" w:rsidRDefault="00607888" w:rsidP="000C1D85">
            <w:pPr>
              <w:spacing w:after="0" w:line="240" w:lineRule="auto"/>
              <w:jc w:val="center"/>
              <w:rPr>
                <w:sz w:val="20"/>
                <w:szCs w:val="20"/>
                <w:lang w:eastAsia="ru-RU"/>
              </w:rPr>
            </w:pPr>
          </w:p>
        </w:tc>
      </w:tr>
      <w:tr w:rsidR="00607888" w:rsidRPr="00F833A3" w:rsidTr="00607888">
        <w:trPr>
          <w:trHeight w:val="176"/>
          <w:jc w:val="center"/>
        </w:trPr>
        <w:tc>
          <w:tcPr>
            <w:tcW w:w="610" w:type="dxa"/>
            <w:tcBorders>
              <w:top w:val="nil"/>
              <w:left w:val="single" w:sz="8" w:space="0" w:color="auto"/>
              <w:bottom w:val="single" w:sz="4" w:space="0" w:color="auto"/>
              <w:right w:val="single" w:sz="4" w:space="0" w:color="auto"/>
            </w:tcBorders>
            <w:shd w:val="clear" w:color="auto" w:fill="auto"/>
            <w:noWrap/>
            <w:vAlign w:val="center"/>
            <w:hideMark/>
          </w:tcPr>
          <w:p w:rsidR="00607888" w:rsidRPr="00F833A3" w:rsidRDefault="00607888" w:rsidP="000C1D85">
            <w:pPr>
              <w:spacing w:after="0" w:line="240" w:lineRule="auto"/>
              <w:jc w:val="center"/>
              <w:rPr>
                <w:sz w:val="20"/>
                <w:szCs w:val="20"/>
                <w:lang w:eastAsia="ru-RU"/>
              </w:rPr>
            </w:pPr>
            <w:r w:rsidRPr="00F833A3">
              <w:rPr>
                <w:sz w:val="20"/>
                <w:szCs w:val="20"/>
                <w:lang w:eastAsia="ru-RU"/>
              </w:rPr>
              <w:t>5</w:t>
            </w:r>
          </w:p>
        </w:tc>
        <w:tc>
          <w:tcPr>
            <w:tcW w:w="3913" w:type="dxa"/>
            <w:tcBorders>
              <w:top w:val="nil"/>
              <w:left w:val="nil"/>
              <w:bottom w:val="single" w:sz="4" w:space="0" w:color="auto"/>
              <w:right w:val="single" w:sz="4" w:space="0" w:color="auto"/>
            </w:tcBorders>
            <w:shd w:val="clear" w:color="auto" w:fill="auto"/>
            <w:vAlign w:val="center"/>
            <w:hideMark/>
          </w:tcPr>
          <w:p w:rsidR="00607888" w:rsidRPr="00F833A3" w:rsidRDefault="00607888" w:rsidP="000C1D85">
            <w:pPr>
              <w:spacing w:after="0" w:line="240" w:lineRule="auto"/>
              <w:rPr>
                <w:sz w:val="20"/>
                <w:szCs w:val="20"/>
                <w:lang w:val="en-US" w:eastAsia="ru-RU"/>
              </w:rPr>
            </w:pPr>
            <w:proofErr w:type="spellStart"/>
            <w:r w:rsidRPr="00F833A3">
              <w:rPr>
                <w:sz w:val="20"/>
                <w:szCs w:val="20"/>
                <w:lang w:val="en-US" w:eastAsia="ru-RU"/>
              </w:rPr>
              <w:t>ThreatRadar</w:t>
            </w:r>
            <w:proofErr w:type="spellEnd"/>
            <w:r w:rsidRPr="00F833A3">
              <w:rPr>
                <w:sz w:val="20"/>
                <w:szCs w:val="20"/>
                <w:lang w:val="en-US" w:eastAsia="ru-RU"/>
              </w:rPr>
              <w:t xml:space="preserve"> Reputation Services for X1000/X1010/V1000, Passive HA / Test Environment Use Annual Subscription</w:t>
            </w:r>
          </w:p>
        </w:tc>
        <w:tc>
          <w:tcPr>
            <w:tcW w:w="1698" w:type="dxa"/>
            <w:tcBorders>
              <w:top w:val="nil"/>
              <w:left w:val="nil"/>
              <w:bottom w:val="single" w:sz="4" w:space="0" w:color="auto"/>
              <w:right w:val="single" w:sz="4" w:space="0" w:color="auto"/>
            </w:tcBorders>
            <w:shd w:val="clear" w:color="auto" w:fill="auto"/>
            <w:vAlign w:val="center"/>
            <w:hideMark/>
          </w:tcPr>
          <w:p w:rsidR="00607888" w:rsidRPr="00F833A3" w:rsidRDefault="00607888" w:rsidP="000C1D85">
            <w:pPr>
              <w:spacing w:after="0" w:line="240" w:lineRule="auto"/>
              <w:rPr>
                <w:sz w:val="20"/>
                <w:szCs w:val="20"/>
                <w:lang w:eastAsia="ru-RU"/>
              </w:rPr>
            </w:pPr>
            <w:r w:rsidRPr="00F833A3">
              <w:rPr>
                <w:sz w:val="20"/>
                <w:szCs w:val="20"/>
                <w:lang w:eastAsia="ru-RU"/>
              </w:rPr>
              <w:t>TRS-10-P-TR0</w:t>
            </w:r>
          </w:p>
        </w:tc>
        <w:tc>
          <w:tcPr>
            <w:tcW w:w="691" w:type="dxa"/>
            <w:tcBorders>
              <w:top w:val="nil"/>
              <w:left w:val="nil"/>
              <w:bottom w:val="single" w:sz="4" w:space="0" w:color="auto"/>
              <w:right w:val="single" w:sz="4" w:space="0" w:color="auto"/>
            </w:tcBorders>
            <w:shd w:val="clear" w:color="auto" w:fill="auto"/>
            <w:noWrap/>
            <w:vAlign w:val="center"/>
            <w:hideMark/>
          </w:tcPr>
          <w:p w:rsidR="00607888" w:rsidRPr="00F833A3" w:rsidRDefault="00607888" w:rsidP="000C1D85">
            <w:pPr>
              <w:spacing w:after="0" w:line="240" w:lineRule="auto"/>
              <w:jc w:val="center"/>
              <w:rPr>
                <w:sz w:val="20"/>
                <w:szCs w:val="20"/>
                <w:lang w:eastAsia="ru-RU"/>
              </w:rPr>
            </w:pPr>
            <w:r w:rsidRPr="00F833A3">
              <w:rPr>
                <w:sz w:val="20"/>
                <w:szCs w:val="20"/>
                <w:lang w:eastAsia="ru-RU"/>
              </w:rPr>
              <w:t>2</w:t>
            </w:r>
          </w:p>
        </w:tc>
        <w:tc>
          <w:tcPr>
            <w:tcW w:w="1276" w:type="dxa"/>
            <w:tcBorders>
              <w:top w:val="single" w:sz="4" w:space="0" w:color="auto"/>
              <w:left w:val="nil"/>
              <w:bottom w:val="single" w:sz="4" w:space="0" w:color="auto"/>
              <w:right w:val="single" w:sz="4" w:space="0" w:color="auto"/>
            </w:tcBorders>
          </w:tcPr>
          <w:p w:rsidR="00607888" w:rsidRPr="00F833A3" w:rsidRDefault="00607888" w:rsidP="000C1D85">
            <w:pPr>
              <w:spacing w:after="0" w:line="240" w:lineRule="auto"/>
              <w:jc w:val="center"/>
              <w:rPr>
                <w:sz w:val="20"/>
                <w:szCs w:val="20"/>
                <w:lang w:eastAsia="ru-RU"/>
              </w:rPr>
            </w:pPr>
          </w:p>
        </w:tc>
        <w:tc>
          <w:tcPr>
            <w:tcW w:w="1385" w:type="dxa"/>
            <w:tcBorders>
              <w:top w:val="nil"/>
              <w:left w:val="single" w:sz="4" w:space="0" w:color="auto"/>
              <w:bottom w:val="single" w:sz="4" w:space="0" w:color="auto"/>
              <w:right w:val="single" w:sz="4" w:space="0" w:color="auto"/>
            </w:tcBorders>
          </w:tcPr>
          <w:p w:rsidR="00607888" w:rsidRPr="00F833A3" w:rsidRDefault="00607888" w:rsidP="000C1D85">
            <w:pPr>
              <w:spacing w:after="0" w:line="240" w:lineRule="auto"/>
              <w:jc w:val="center"/>
              <w:rPr>
                <w:sz w:val="20"/>
                <w:szCs w:val="20"/>
                <w:lang w:eastAsia="ru-RU"/>
              </w:rPr>
            </w:pPr>
          </w:p>
        </w:tc>
      </w:tr>
    </w:tbl>
    <w:p w:rsidR="00607888" w:rsidRDefault="00607888" w:rsidP="00547F5C">
      <w:pPr>
        <w:tabs>
          <w:tab w:val="left" w:pos="8820"/>
        </w:tabs>
        <w:spacing w:after="0" w:line="240" w:lineRule="auto"/>
        <w:jc w:val="right"/>
        <w:rPr>
          <w:b/>
          <w:szCs w:val="24"/>
        </w:rPr>
      </w:pPr>
    </w:p>
    <w:p w:rsidR="00607888" w:rsidRDefault="00607888" w:rsidP="00547F5C">
      <w:pPr>
        <w:tabs>
          <w:tab w:val="left" w:pos="8820"/>
        </w:tabs>
        <w:spacing w:after="0" w:line="240" w:lineRule="auto"/>
        <w:jc w:val="right"/>
        <w:rPr>
          <w:b/>
          <w:szCs w:val="24"/>
        </w:rPr>
      </w:pPr>
    </w:p>
    <w:p w:rsidR="00607888" w:rsidRDefault="00607888" w:rsidP="00607888">
      <w:pPr>
        <w:tabs>
          <w:tab w:val="left" w:pos="8820"/>
        </w:tabs>
        <w:spacing w:after="0" w:line="240" w:lineRule="auto"/>
        <w:rPr>
          <w:b/>
          <w:szCs w:val="24"/>
        </w:rPr>
      </w:pPr>
      <w:r>
        <w:rPr>
          <w:b/>
          <w:szCs w:val="24"/>
        </w:rPr>
        <w:t>ЛОТ 2</w:t>
      </w:r>
    </w:p>
    <w:tbl>
      <w:tblPr>
        <w:tblW w:w="9798" w:type="dxa"/>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07"/>
        <w:gridCol w:w="3623"/>
      </w:tblGrid>
      <w:tr w:rsidR="001B014B" w:rsidRPr="00F833A3" w:rsidTr="001B014B">
        <w:trPr>
          <w:trHeight w:val="630"/>
          <w:jc w:val="center"/>
        </w:trPr>
        <w:tc>
          <w:tcPr>
            <w:tcW w:w="568" w:type="dxa"/>
            <w:shd w:val="clear" w:color="auto" w:fill="auto"/>
            <w:noWrap/>
            <w:vAlign w:val="center"/>
          </w:tcPr>
          <w:p w:rsidR="001B014B" w:rsidRPr="00F833A3" w:rsidRDefault="001B014B" w:rsidP="00607888">
            <w:pPr>
              <w:spacing w:after="0" w:line="240" w:lineRule="auto"/>
              <w:ind w:left="-382" w:firstLine="382"/>
              <w:jc w:val="center"/>
              <w:rPr>
                <w:sz w:val="20"/>
                <w:szCs w:val="20"/>
                <w:lang w:eastAsia="ru-RU"/>
              </w:rPr>
            </w:pPr>
            <w:r>
              <w:rPr>
                <w:sz w:val="20"/>
                <w:szCs w:val="20"/>
                <w:lang w:eastAsia="ru-RU"/>
              </w:rPr>
              <w:t>№</w:t>
            </w:r>
          </w:p>
        </w:tc>
        <w:tc>
          <w:tcPr>
            <w:tcW w:w="5607" w:type="dxa"/>
            <w:shd w:val="clear" w:color="auto" w:fill="auto"/>
            <w:vAlign w:val="center"/>
          </w:tcPr>
          <w:p w:rsidR="001B014B" w:rsidRDefault="001B014B" w:rsidP="000C1D85">
            <w:pPr>
              <w:spacing w:after="0" w:line="240" w:lineRule="auto"/>
              <w:rPr>
                <w:sz w:val="20"/>
                <w:szCs w:val="20"/>
                <w:lang w:eastAsia="ru-RU"/>
              </w:rPr>
            </w:pPr>
            <w:r w:rsidRPr="00F833A3">
              <w:rPr>
                <w:b/>
                <w:bCs/>
                <w:sz w:val="20"/>
                <w:szCs w:val="20"/>
                <w:lang w:eastAsia="ru-RU"/>
              </w:rPr>
              <w:t>Наименование/описание</w:t>
            </w:r>
          </w:p>
        </w:tc>
        <w:tc>
          <w:tcPr>
            <w:tcW w:w="3623" w:type="dxa"/>
            <w:vAlign w:val="center"/>
          </w:tcPr>
          <w:p w:rsidR="001B014B" w:rsidRPr="001B014B" w:rsidRDefault="001B014B" w:rsidP="001B014B">
            <w:pPr>
              <w:spacing w:after="0" w:line="240" w:lineRule="auto"/>
              <w:jc w:val="center"/>
              <w:rPr>
                <w:b/>
                <w:bCs/>
                <w:sz w:val="20"/>
                <w:szCs w:val="20"/>
                <w:lang w:eastAsia="ru-RU"/>
              </w:rPr>
            </w:pPr>
            <w:r>
              <w:rPr>
                <w:b/>
                <w:bCs/>
                <w:sz w:val="20"/>
                <w:szCs w:val="20"/>
                <w:lang w:eastAsia="ru-RU"/>
              </w:rPr>
              <w:t>Итоговая</w:t>
            </w:r>
            <w:r w:rsidRPr="001B014B">
              <w:rPr>
                <w:b/>
                <w:bCs/>
                <w:sz w:val="20"/>
                <w:szCs w:val="20"/>
                <w:lang w:eastAsia="ru-RU"/>
              </w:rPr>
              <w:t xml:space="preserve"> </w:t>
            </w:r>
            <w:r>
              <w:rPr>
                <w:b/>
                <w:bCs/>
                <w:sz w:val="20"/>
                <w:szCs w:val="20"/>
                <w:lang w:eastAsia="ru-RU"/>
              </w:rPr>
              <w:t>стоимость</w:t>
            </w:r>
            <w:r w:rsidRPr="001B014B">
              <w:rPr>
                <w:b/>
                <w:bCs/>
                <w:sz w:val="20"/>
                <w:szCs w:val="20"/>
                <w:lang w:eastAsia="ru-RU"/>
              </w:rPr>
              <w:t xml:space="preserve">, </w:t>
            </w:r>
            <w:r>
              <w:rPr>
                <w:b/>
                <w:bCs/>
                <w:sz w:val="20"/>
                <w:szCs w:val="20"/>
                <w:lang w:eastAsia="ru-RU"/>
              </w:rPr>
              <w:t>руб</w:t>
            </w:r>
            <w:r w:rsidRPr="001B014B">
              <w:rPr>
                <w:b/>
                <w:bCs/>
                <w:sz w:val="20"/>
                <w:szCs w:val="20"/>
                <w:lang w:eastAsia="ru-RU"/>
              </w:rPr>
              <w:t xml:space="preserve">. </w:t>
            </w:r>
            <w:r>
              <w:rPr>
                <w:b/>
                <w:bCs/>
                <w:sz w:val="20"/>
                <w:szCs w:val="20"/>
                <w:lang w:eastAsia="ru-RU"/>
              </w:rPr>
              <w:t>с</w:t>
            </w:r>
            <w:r w:rsidRPr="001B014B">
              <w:rPr>
                <w:b/>
                <w:bCs/>
                <w:sz w:val="20"/>
                <w:szCs w:val="20"/>
                <w:lang w:eastAsia="ru-RU"/>
              </w:rPr>
              <w:t xml:space="preserve"> </w:t>
            </w:r>
            <w:r>
              <w:rPr>
                <w:b/>
                <w:bCs/>
                <w:sz w:val="20"/>
                <w:szCs w:val="20"/>
                <w:lang w:eastAsia="ru-RU"/>
              </w:rPr>
              <w:t>НДС</w:t>
            </w:r>
          </w:p>
        </w:tc>
      </w:tr>
      <w:tr w:rsidR="001B014B" w:rsidRPr="00F833A3" w:rsidTr="001B014B">
        <w:trPr>
          <w:trHeight w:val="630"/>
          <w:jc w:val="center"/>
        </w:trPr>
        <w:tc>
          <w:tcPr>
            <w:tcW w:w="568" w:type="dxa"/>
            <w:shd w:val="clear" w:color="auto" w:fill="auto"/>
            <w:noWrap/>
            <w:vAlign w:val="center"/>
            <w:hideMark/>
          </w:tcPr>
          <w:p w:rsidR="001B014B" w:rsidRPr="00F833A3" w:rsidRDefault="001B014B" w:rsidP="00607888">
            <w:pPr>
              <w:spacing w:after="0" w:line="240" w:lineRule="auto"/>
              <w:ind w:left="-382" w:firstLine="382"/>
              <w:jc w:val="center"/>
              <w:rPr>
                <w:sz w:val="20"/>
                <w:szCs w:val="20"/>
                <w:lang w:eastAsia="ru-RU"/>
              </w:rPr>
            </w:pPr>
            <w:r w:rsidRPr="00F833A3">
              <w:rPr>
                <w:sz w:val="20"/>
                <w:szCs w:val="20"/>
                <w:lang w:eastAsia="ru-RU"/>
              </w:rPr>
              <w:t>1</w:t>
            </w:r>
          </w:p>
        </w:tc>
        <w:tc>
          <w:tcPr>
            <w:tcW w:w="5607" w:type="dxa"/>
            <w:shd w:val="clear" w:color="auto" w:fill="auto"/>
            <w:vAlign w:val="center"/>
            <w:hideMark/>
          </w:tcPr>
          <w:p w:rsidR="001B014B" w:rsidRPr="00F833A3" w:rsidRDefault="001B014B" w:rsidP="000C1D85">
            <w:pPr>
              <w:spacing w:after="0" w:line="240" w:lineRule="auto"/>
              <w:rPr>
                <w:sz w:val="20"/>
                <w:szCs w:val="20"/>
                <w:lang w:eastAsia="ru-RU"/>
              </w:rPr>
            </w:pPr>
            <w:r>
              <w:rPr>
                <w:sz w:val="20"/>
                <w:szCs w:val="20"/>
                <w:lang w:eastAsia="ru-RU"/>
              </w:rPr>
              <w:t>П</w:t>
            </w:r>
            <w:r w:rsidRPr="00EF6EA1">
              <w:rPr>
                <w:sz w:val="20"/>
                <w:szCs w:val="20"/>
                <w:lang w:eastAsia="ru-RU"/>
              </w:rPr>
              <w:t>оддержк</w:t>
            </w:r>
            <w:r>
              <w:rPr>
                <w:sz w:val="20"/>
                <w:szCs w:val="20"/>
                <w:lang w:eastAsia="ru-RU"/>
              </w:rPr>
              <w:t>а</w:t>
            </w:r>
            <w:r w:rsidRPr="00EF6EA1">
              <w:rPr>
                <w:sz w:val="20"/>
                <w:szCs w:val="20"/>
                <w:lang w:eastAsia="ru-RU"/>
              </w:rPr>
              <w:t xml:space="preserve"> системы защиты от внешних атак в режиме 24/7/365</w:t>
            </w:r>
            <w:r w:rsidRPr="00F833A3">
              <w:rPr>
                <w:sz w:val="20"/>
                <w:szCs w:val="20"/>
                <w:lang w:eastAsia="ru-RU"/>
              </w:rPr>
              <w:t xml:space="preserve"> "24х7</w:t>
            </w:r>
            <w:r>
              <w:rPr>
                <w:sz w:val="20"/>
                <w:szCs w:val="20"/>
                <w:lang w:eastAsia="ru-RU"/>
              </w:rPr>
              <w:t>х365</w:t>
            </w:r>
            <w:r w:rsidRPr="00F833A3">
              <w:rPr>
                <w:sz w:val="20"/>
                <w:szCs w:val="20"/>
                <w:lang w:eastAsia="ru-RU"/>
              </w:rPr>
              <w:t xml:space="preserve"> в течение 1 года</w:t>
            </w:r>
          </w:p>
        </w:tc>
        <w:tc>
          <w:tcPr>
            <w:tcW w:w="3623" w:type="dxa"/>
          </w:tcPr>
          <w:p w:rsidR="001B014B" w:rsidRDefault="001B014B" w:rsidP="000C1D85">
            <w:pPr>
              <w:spacing w:after="0" w:line="240" w:lineRule="auto"/>
              <w:rPr>
                <w:sz w:val="20"/>
                <w:szCs w:val="20"/>
                <w:lang w:eastAsia="ru-RU"/>
              </w:rPr>
            </w:pPr>
          </w:p>
        </w:tc>
      </w:tr>
    </w:tbl>
    <w:p w:rsidR="00607888" w:rsidRPr="000E3348" w:rsidRDefault="00607888" w:rsidP="00547F5C">
      <w:pPr>
        <w:tabs>
          <w:tab w:val="left" w:pos="8820"/>
        </w:tabs>
        <w:spacing w:after="0" w:line="240" w:lineRule="auto"/>
        <w:jc w:val="right"/>
        <w:rPr>
          <w:b/>
          <w:szCs w:val="24"/>
        </w:rPr>
      </w:pPr>
    </w:p>
    <w:sectPr w:rsidR="00607888" w:rsidRPr="000E3348" w:rsidSect="00CC698D">
      <w:headerReference w:type="even" r:id="rId21"/>
      <w:headerReference w:type="default" r:id="rId22"/>
      <w:footerReference w:type="even" r:id="rId23"/>
      <w:footerReference w:type="default" r:id="rId24"/>
      <w:headerReference w:type="first" r:id="rId25"/>
      <w:footerReference w:type="first" r:id="rId26"/>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879" w:rsidRDefault="00043879" w:rsidP="00D86182">
      <w:pPr>
        <w:spacing w:after="0" w:line="240" w:lineRule="auto"/>
      </w:pPr>
      <w:r>
        <w:separator/>
      </w:r>
    </w:p>
  </w:endnote>
  <w:endnote w:type="continuationSeparator" w:id="0">
    <w:p w:rsidR="00043879" w:rsidRDefault="00043879"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79" w:rsidRDefault="0004387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79" w:rsidRDefault="0004387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79" w:rsidRDefault="0004387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879" w:rsidRDefault="00043879" w:rsidP="00D86182">
      <w:pPr>
        <w:spacing w:after="0" w:line="240" w:lineRule="auto"/>
      </w:pPr>
      <w:r>
        <w:separator/>
      </w:r>
    </w:p>
  </w:footnote>
  <w:footnote w:type="continuationSeparator" w:id="0">
    <w:p w:rsidR="00043879" w:rsidRDefault="00043879" w:rsidP="00D861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79" w:rsidRDefault="0004387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79" w:rsidRDefault="00043879">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79" w:rsidRDefault="0004387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E26FE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8">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2">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4">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FC19EC"/>
    <w:multiLevelType w:val="hybridMultilevel"/>
    <w:tmpl w:val="5A4A24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41551F04"/>
    <w:multiLevelType w:val="multilevel"/>
    <w:tmpl w:val="43D6C1D2"/>
    <w:lvl w:ilvl="0">
      <w:start w:val="2"/>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6A6A6" w:themeColor="background1" w:themeShade="A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19">
    <w:nsid w:val="44AC3013"/>
    <w:multiLevelType w:val="hybridMultilevel"/>
    <w:tmpl w:val="8B629488"/>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0">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53CA436E"/>
    <w:multiLevelType w:val="hybridMultilevel"/>
    <w:tmpl w:val="4D203A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5">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7">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nsid w:val="706E7BE6"/>
    <w:multiLevelType w:val="multilevel"/>
    <w:tmpl w:val="CD7A6F9A"/>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9">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nsid w:val="7BE30CB4"/>
    <w:multiLevelType w:val="hybridMultilevel"/>
    <w:tmpl w:val="02AE2A3C"/>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1">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2">
    <w:nsid w:val="7FE54412"/>
    <w:multiLevelType w:val="hybridMultilevel"/>
    <w:tmpl w:val="454E4AFC"/>
    <w:lvl w:ilvl="0" w:tplc="3D6A5460">
      <w:start w:val="1"/>
      <w:numFmt w:val="bullet"/>
      <w:pStyle w:val="a6"/>
      <w:lvlText w:val="●"/>
      <w:lvlJc w:val="left"/>
      <w:pPr>
        <w:tabs>
          <w:tab w:val="num" w:pos="1211"/>
        </w:tabs>
        <w:ind w:left="1135" w:hanging="284"/>
      </w:pPr>
      <w:rPr>
        <w:rFonts w:ascii="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9"/>
  </w:num>
  <w:num w:numId="3">
    <w:abstractNumId w:val="26"/>
  </w:num>
  <w:num w:numId="4">
    <w:abstractNumId w:val="13"/>
  </w:num>
  <w:num w:numId="5">
    <w:abstractNumId w:val="31"/>
  </w:num>
  <w:num w:numId="6">
    <w:abstractNumId w:val="16"/>
  </w:num>
  <w:num w:numId="7">
    <w:abstractNumId w:val="7"/>
  </w:num>
  <w:num w:numId="8">
    <w:abstractNumId w:val="11"/>
  </w:num>
  <w:num w:numId="9">
    <w:abstractNumId w:val="20"/>
  </w:num>
  <w:num w:numId="10">
    <w:abstractNumId w:val="2"/>
  </w:num>
  <w:num w:numId="11">
    <w:abstractNumId w:val="1"/>
  </w:num>
  <w:num w:numId="12">
    <w:abstractNumId w:val="9"/>
  </w:num>
  <w:num w:numId="13">
    <w:abstractNumId w:val="14"/>
  </w:num>
  <w:num w:numId="14">
    <w:abstractNumId w:val="25"/>
  </w:num>
  <w:num w:numId="15">
    <w:abstractNumId w:val="12"/>
  </w:num>
  <w:num w:numId="16">
    <w:abstractNumId w:val="18"/>
  </w:num>
  <w:num w:numId="17">
    <w:abstractNumId w:val="0"/>
  </w:num>
  <w:num w:numId="18">
    <w:abstractNumId w:val="22"/>
  </w:num>
  <w:num w:numId="19">
    <w:abstractNumId w:val="21"/>
  </w:num>
  <w:num w:numId="20">
    <w:abstractNumId w:val="5"/>
  </w:num>
  <w:num w:numId="21">
    <w:abstractNumId w:val="8"/>
  </w:num>
  <w:num w:numId="22">
    <w:abstractNumId w:val="24"/>
  </w:num>
  <w:num w:numId="23">
    <w:abstractNumId w:val="10"/>
  </w:num>
  <w:num w:numId="24">
    <w:abstractNumId w:val="32"/>
  </w:num>
  <w:num w:numId="25">
    <w:abstractNumId w:val="23"/>
  </w:num>
  <w:num w:numId="26">
    <w:abstractNumId w:val="17"/>
  </w:num>
  <w:num w:numId="27">
    <w:abstractNumId w:val="28"/>
  </w:num>
  <w:num w:numId="28">
    <w:abstractNumId w:val="6"/>
  </w:num>
  <w:num w:numId="29">
    <w:abstractNumId w:val="30"/>
  </w:num>
  <w:num w:numId="30">
    <w:abstractNumId w:val="19"/>
  </w:num>
  <w:num w:numId="31">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286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3879"/>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524"/>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260D"/>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14B"/>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4D16"/>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888"/>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D5905"/>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530"/>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A770E"/>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53B6"/>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0FE0"/>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7"/>
    <w:next w:val="a7"/>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7"/>
    <w:link w:val="23"/>
    <w:qFormat/>
    <w:rsid w:val="00D065C7"/>
    <w:pPr>
      <w:outlineLvl w:val="1"/>
    </w:pPr>
    <w:rPr>
      <w:lang w:val="x-none"/>
    </w:rPr>
  </w:style>
  <w:style w:type="paragraph" w:styleId="30">
    <w:name w:val="heading 3"/>
    <w:aliases w:val="H3"/>
    <w:basedOn w:val="a7"/>
    <w:next w:val="a7"/>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7"/>
    <w:next w:val="a7"/>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7"/>
    <w:next w:val="a7"/>
    <w:qFormat/>
    <w:locked/>
    <w:rsid w:val="00305C8B"/>
    <w:pPr>
      <w:spacing w:before="240" w:after="60"/>
      <w:outlineLvl w:val="4"/>
    </w:pPr>
    <w:rPr>
      <w:b/>
      <w:bCs/>
      <w:i/>
      <w:iCs/>
      <w:sz w:val="26"/>
      <w:szCs w:val="26"/>
    </w:rPr>
  </w:style>
  <w:style w:type="paragraph" w:styleId="6">
    <w:name w:val="heading 6"/>
    <w:basedOn w:val="a7"/>
    <w:next w:val="a7"/>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basedOn w:val="a7"/>
    <w:link w:val="ac"/>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c">
    <w:name w:val="Верхний колонтитул Знак"/>
    <w:link w:val="ab"/>
    <w:uiPriority w:val="99"/>
    <w:locked/>
    <w:rsid w:val="00D86182"/>
    <w:rPr>
      <w:rFonts w:ascii="Times New Roman" w:hAnsi="Times New Roman" w:cs="Times New Roman"/>
      <w:sz w:val="24"/>
    </w:rPr>
  </w:style>
  <w:style w:type="paragraph" w:styleId="ad">
    <w:name w:val="footer"/>
    <w:basedOn w:val="a7"/>
    <w:link w:val="ae"/>
    <w:rsid w:val="00D86182"/>
    <w:pPr>
      <w:tabs>
        <w:tab w:val="center" w:pos="4677"/>
        <w:tab w:val="right" w:pos="9355"/>
      </w:tabs>
      <w:spacing w:after="0" w:line="240" w:lineRule="auto"/>
    </w:pPr>
    <w:rPr>
      <w:rFonts w:eastAsia="Calibri"/>
      <w:szCs w:val="20"/>
      <w:lang w:val="x-none" w:eastAsia="x-none"/>
    </w:rPr>
  </w:style>
  <w:style w:type="character" w:customStyle="1" w:styleId="ae">
    <w:name w:val="Нижний колонтитул Знак"/>
    <w:link w:val="ad"/>
    <w:locked/>
    <w:rsid w:val="00D86182"/>
    <w:rPr>
      <w:rFonts w:ascii="Times New Roman" w:hAnsi="Times New Roman" w:cs="Times New Roman"/>
      <w:sz w:val="24"/>
    </w:rPr>
  </w:style>
  <w:style w:type="paragraph" w:styleId="af">
    <w:name w:val="Balloon Text"/>
    <w:basedOn w:val="a7"/>
    <w:link w:val="af0"/>
    <w:semiHidden/>
    <w:rsid w:val="00D86182"/>
    <w:pPr>
      <w:spacing w:after="0" w:line="240" w:lineRule="auto"/>
    </w:pPr>
    <w:rPr>
      <w:rFonts w:ascii="Tahoma" w:eastAsia="Calibri" w:hAnsi="Tahoma"/>
      <w:sz w:val="16"/>
      <w:szCs w:val="16"/>
      <w:lang w:val="x-none" w:eastAsia="x-none"/>
    </w:rPr>
  </w:style>
  <w:style w:type="character" w:customStyle="1" w:styleId="af0">
    <w:name w:val="Текст выноски Знак"/>
    <w:link w:val="af"/>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7"/>
    <w:next w:val="a7"/>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7"/>
    <w:next w:val="a7"/>
    <w:autoRedefine/>
    <w:semiHidden/>
    <w:rsid w:val="00103E90"/>
    <w:pPr>
      <w:spacing w:after="0" w:line="240" w:lineRule="auto"/>
      <w:ind w:left="240" w:hanging="240"/>
    </w:pPr>
  </w:style>
  <w:style w:type="paragraph" w:styleId="13">
    <w:name w:val="toc 1"/>
    <w:basedOn w:val="a7"/>
    <w:next w:val="a7"/>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1">
    <w:name w:val="Hyperlink"/>
    <w:uiPriority w:val="99"/>
    <w:rsid w:val="00103E90"/>
    <w:rPr>
      <w:rFonts w:cs="Times New Roman"/>
      <w:color w:val="0000FF"/>
      <w:u w:val="single"/>
    </w:rPr>
  </w:style>
  <w:style w:type="paragraph" w:customStyle="1" w:styleId="14">
    <w:name w:val="Абзац списка1"/>
    <w:basedOn w:val="a7"/>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7"/>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2">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7"/>
    <w:next w:val="a7"/>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7"/>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7"/>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7"/>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7"/>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7"/>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7"/>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7"/>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7"/>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7"/>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3">
    <w:name w:val="Body Text Indent"/>
    <w:basedOn w:val="a7"/>
    <w:link w:val="af4"/>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4">
    <w:name w:val="Основной текст с отступом Знак"/>
    <w:link w:val="af3"/>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7"/>
    <w:rsid w:val="0019301C"/>
    <w:pPr>
      <w:ind w:left="720"/>
      <w:contextualSpacing/>
    </w:pPr>
    <w:rPr>
      <w:rFonts w:ascii="Calibri" w:eastAsia="Calibri" w:hAnsi="Calibri"/>
      <w:sz w:val="22"/>
    </w:rPr>
  </w:style>
  <w:style w:type="paragraph" w:styleId="2">
    <w:name w:val="List 2"/>
    <w:basedOn w:val="a7"/>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5">
    <w:name w:val="footnote reference"/>
    <w:rsid w:val="00A92C73"/>
    <w:rPr>
      <w:rFonts w:cs="Times New Roman"/>
      <w:vertAlign w:val="superscript"/>
    </w:rPr>
  </w:style>
  <w:style w:type="paragraph" w:styleId="af6">
    <w:name w:val="footnote text"/>
    <w:basedOn w:val="a7"/>
    <w:link w:val="af7"/>
    <w:rsid w:val="00A92C73"/>
    <w:pPr>
      <w:spacing w:after="0" w:line="240" w:lineRule="auto"/>
      <w:ind w:firstLine="567"/>
      <w:jc w:val="both"/>
    </w:pPr>
    <w:rPr>
      <w:rFonts w:eastAsia="Calibri"/>
      <w:sz w:val="20"/>
      <w:szCs w:val="20"/>
      <w:lang w:val="x-none" w:eastAsia="ru-RU"/>
    </w:rPr>
  </w:style>
  <w:style w:type="character" w:customStyle="1" w:styleId="af7">
    <w:name w:val="Текст сноски Знак"/>
    <w:link w:val="af6"/>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7"/>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7"/>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7"/>
    <w:next w:val="a7"/>
    <w:autoRedefine/>
    <w:uiPriority w:val="39"/>
    <w:qFormat/>
    <w:rsid w:val="00517E86"/>
    <w:pPr>
      <w:spacing w:after="100"/>
      <w:ind w:left="440"/>
    </w:pPr>
    <w:rPr>
      <w:rFonts w:ascii="Calibri" w:eastAsia="Calibri" w:hAnsi="Calibri"/>
      <w:sz w:val="22"/>
      <w:lang w:eastAsia="ru-RU"/>
    </w:rPr>
  </w:style>
  <w:style w:type="paragraph" w:styleId="42">
    <w:name w:val="toc 4"/>
    <w:basedOn w:val="a7"/>
    <w:next w:val="a7"/>
    <w:autoRedefine/>
    <w:uiPriority w:val="39"/>
    <w:rsid w:val="00517E86"/>
    <w:pPr>
      <w:spacing w:after="100"/>
      <w:ind w:left="660"/>
    </w:pPr>
    <w:rPr>
      <w:rFonts w:ascii="Calibri" w:eastAsia="Calibri" w:hAnsi="Calibri"/>
      <w:sz w:val="22"/>
      <w:lang w:eastAsia="ru-RU"/>
    </w:rPr>
  </w:style>
  <w:style w:type="paragraph" w:styleId="51">
    <w:name w:val="toc 5"/>
    <w:basedOn w:val="a7"/>
    <w:next w:val="a7"/>
    <w:autoRedefine/>
    <w:uiPriority w:val="39"/>
    <w:rsid w:val="00517E86"/>
    <w:pPr>
      <w:spacing w:after="100"/>
      <w:ind w:left="880"/>
    </w:pPr>
    <w:rPr>
      <w:rFonts w:ascii="Calibri" w:eastAsia="Calibri" w:hAnsi="Calibri"/>
      <w:sz w:val="22"/>
      <w:lang w:eastAsia="ru-RU"/>
    </w:rPr>
  </w:style>
  <w:style w:type="paragraph" w:styleId="61">
    <w:name w:val="toc 6"/>
    <w:basedOn w:val="a7"/>
    <w:next w:val="a7"/>
    <w:autoRedefine/>
    <w:uiPriority w:val="39"/>
    <w:rsid w:val="00517E86"/>
    <w:pPr>
      <w:spacing w:after="100"/>
      <w:ind w:left="1100"/>
    </w:pPr>
    <w:rPr>
      <w:rFonts w:ascii="Calibri" w:eastAsia="Calibri" w:hAnsi="Calibri"/>
      <w:sz w:val="22"/>
      <w:lang w:eastAsia="ru-RU"/>
    </w:rPr>
  </w:style>
  <w:style w:type="paragraph" w:styleId="7">
    <w:name w:val="toc 7"/>
    <w:basedOn w:val="a7"/>
    <w:next w:val="a7"/>
    <w:autoRedefine/>
    <w:uiPriority w:val="39"/>
    <w:rsid w:val="00517E86"/>
    <w:pPr>
      <w:spacing w:after="100"/>
      <w:ind w:left="1320"/>
    </w:pPr>
    <w:rPr>
      <w:rFonts w:ascii="Calibri" w:eastAsia="Calibri" w:hAnsi="Calibri"/>
      <w:sz w:val="22"/>
      <w:lang w:eastAsia="ru-RU"/>
    </w:rPr>
  </w:style>
  <w:style w:type="paragraph" w:styleId="8">
    <w:name w:val="toc 8"/>
    <w:basedOn w:val="a7"/>
    <w:next w:val="a7"/>
    <w:autoRedefine/>
    <w:uiPriority w:val="39"/>
    <w:rsid w:val="00517E86"/>
    <w:pPr>
      <w:spacing w:after="100"/>
      <w:ind w:left="1540"/>
    </w:pPr>
    <w:rPr>
      <w:rFonts w:ascii="Calibri" w:eastAsia="Calibri" w:hAnsi="Calibri"/>
      <w:sz w:val="22"/>
      <w:lang w:eastAsia="ru-RU"/>
    </w:rPr>
  </w:style>
  <w:style w:type="paragraph" w:styleId="9">
    <w:name w:val="toc 9"/>
    <w:basedOn w:val="a7"/>
    <w:next w:val="a7"/>
    <w:autoRedefine/>
    <w:uiPriority w:val="39"/>
    <w:rsid w:val="00517E86"/>
    <w:pPr>
      <w:spacing w:after="100"/>
      <w:ind w:left="1760"/>
    </w:pPr>
    <w:rPr>
      <w:rFonts w:ascii="Calibri" w:eastAsia="Calibri" w:hAnsi="Calibri"/>
      <w:sz w:val="22"/>
      <w:lang w:eastAsia="ru-RU"/>
    </w:rPr>
  </w:style>
  <w:style w:type="character" w:styleId="af8">
    <w:name w:val="line number"/>
    <w:basedOn w:val="a8"/>
    <w:rsid w:val="009536D8"/>
  </w:style>
  <w:style w:type="paragraph" w:styleId="af9">
    <w:name w:val="Title"/>
    <w:basedOn w:val="a7"/>
    <w:link w:val="afa"/>
    <w:uiPriority w:val="10"/>
    <w:qFormat/>
    <w:locked/>
    <w:rsid w:val="000E57F9"/>
    <w:pPr>
      <w:tabs>
        <w:tab w:val="left" w:pos="6237"/>
      </w:tabs>
      <w:spacing w:after="0" w:line="240" w:lineRule="auto"/>
      <w:ind w:left="4536"/>
      <w:jc w:val="center"/>
    </w:pPr>
    <w:rPr>
      <w:b/>
      <w:sz w:val="28"/>
      <w:szCs w:val="20"/>
      <w:lang w:val="x-none" w:eastAsia="x-none"/>
    </w:rPr>
  </w:style>
  <w:style w:type="paragraph" w:styleId="afb">
    <w:name w:val="Subtitle"/>
    <w:basedOn w:val="a7"/>
    <w:qFormat/>
    <w:locked/>
    <w:rsid w:val="000E57F9"/>
    <w:pPr>
      <w:tabs>
        <w:tab w:val="left" w:pos="6237"/>
      </w:tabs>
      <w:spacing w:before="120" w:after="0" w:line="240" w:lineRule="auto"/>
      <w:ind w:left="4536"/>
      <w:jc w:val="center"/>
    </w:pPr>
    <w:rPr>
      <w:b/>
      <w:szCs w:val="20"/>
      <w:lang w:eastAsia="ru-RU"/>
    </w:rPr>
  </w:style>
  <w:style w:type="table" w:styleId="afc">
    <w:name w:val="Table Grid"/>
    <w:basedOn w:val="a9"/>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rsid w:val="00B778F5"/>
    <w:rPr>
      <w:sz w:val="16"/>
      <w:szCs w:val="16"/>
    </w:rPr>
  </w:style>
  <w:style w:type="paragraph" w:styleId="afe">
    <w:name w:val="annotation text"/>
    <w:basedOn w:val="a7"/>
    <w:link w:val="aff"/>
    <w:uiPriority w:val="99"/>
    <w:rsid w:val="00B778F5"/>
    <w:rPr>
      <w:sz w:val="20"/>
      <w:szCs w:val="20"/>
      <w:lang w:val="x-none"/>
    </w:rPr>
  </w:style>
  <w:style w:type="paragraph" w:styleId="aff0">
    <w:name w:val="annotation subject"/>
    <w:basedOn w:val="afe"/>
    <w:next w:val="afe"/>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7"/>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1">
    <w:name w:val="Body Text"/>
    <w:basedOn w:val="a7"/>
    <w:link w:val="aff2"/>
    <w:uiPriority w:val="99"/>
    <w:rsid w:val="00305C8B"/>
    <w:pPr>
      <w:spacing w:after="120"/>
    </w:pPr>
  </w:style>
  <w:style w:type="paragraph" w:customStyle="1" w:styleId="aff3">
    <w:name w:val="Таблица текст"/>
    <w:basedOn w:val="a7"/>
    <w:uiPriority w:val="99"/>
    <w:rsid w:val="00305C8B"/>
    <w:pPr>
      <w:spacing w:before="40" w:after="40" w:line="240" w:lineRule="auto"/>
      <w:ind w:left="57" w:right="57"/>
    </w:pPr>
    <w:rPr>
      <w:rFonts w:eastAsia="Calibri"/>
      <w:szCs w:val="24"/>
      <w:lang w:eastAsia="ru-RU"/>
    </w:rPr>
  </w:style>
  <w:style w:type="paragraph" w:customStyle="1" w:styleId="aff4">
    <w:name w:val="Таблица шапка"/>
    <w:basedOn w:val="a7"/>
    <w:link w:val="aff5"/>
    <w:rsid w:val="00305C8B"/>
    <w:pPr>
      <w:keepNext/>
      <w:spacing w:before="40" w:after="40" w:line="240" w:lineRule="auto"/>
      <w:ind w:left="57" w:right="57"/>
    </w:pPr>
    <w:rPr>
      <w:rFonts w:ascii="Calibri" w:eastAsia="Calibri" w:hAnsi="Calibri"/>
      <w:sz w:val="18"/>
      <w:szCs w:val="18"/>
      <w:lang w:eastAsia="ru-RU"/>
    </w:rPr>
  </w:style>
  <w:style w:type="paragraph" w:customStyle="1" w:styleId="aff6">
    <w:name w:val="Пункт"/>
    <w:basedOn w:val="a7"/>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7">
    <w:name w:val="Подпункт"/>
    <w:basedOn w:val="a7"/>
    <w:rsid w:val="00305C8B"/>
    <w:pPr>
      <w:tabs>
        <w:tab w:val="num" w:pos="1701"/>
      </w:tabs>
      <w:spacing w:after="0" w:line="288" w:lineRule="auto"/>
      <w:ind w:left="1701" w:hanging="567"/>
      <w:jc w:val="both"/>
    </w:pPr>
    <w:rPr>
      <w:rFonts w:eastAsia="Calibri"/>
      <w:sz w:val="28"/>
      <w:szCs w:val="28"/>
      <w:lang w:eastAsia="ru-RU"/>
    </w:rPr>
  </w:style>
  <w:style w:type="character" w:customStyle="1" w:styleId="aff5">
    <w:name w:val="Таблица шапка Знак"/>
    <w:link w:val="aff4"/>
    <w:locked/>
    <w:rsid w:val="00305C8B"/>
    <w:rPr>
      <w:rFonts w:eastAsia="Calibri"/>
      <w:sz w:val="18"/>
      <w:szCs w:val="18"/>
      <w:lang w:val="ru-RU" w:eastAsia="ru-RU" w:bidi="ar-SA"/>
    </w:rPr>
  </w:style>
  <w:style w:type="paragraph" w:customStyle="1" w:styleId="aff8">
    <w:name w:val="Подподпункт"/>
    <w:basedOn w:val="a7"/>
    <w:link w:val="aff9"/>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7"/>
    <w:rsid w:val="00D250B5"/>
    <w:pPr>
      <w:spacing w:after="120" w:line="240" w:lineRule="auto"/>
    </w:pPr>
    <w:rPr>
      <w:color w:val="000000"/>
      <w:sz w:val="22"/>
      <w:szCs w:val="24"/>
      <w:lang w:eastAsia="ru-RU"/>
    </w:rPr>
  </w:style>
  <w:style w:type="paragraph" w:styleId="affa">
    <w:name w:val="Revision"/>
    <w:hidden/>
    <w:uiPriority w:val="99"/>
    <w:semiHidden/>
    <w:rsid w:val="00FA30CA"/>
    <w:rPr>
      <w:rFonts w:ascii="Times New Roman" w:eastAsia="Times New Roman" w:hAnsi="Times New Roman"/>
      <w:sz w:val="24"/>
      <w:szCs w:val="22"/>
      <w:lang w:eastAsia="en-US"/>
    </w:rPr>
  </w:style>
  <w:style w:type="character" w:styleId="affb">
    <w:name w:val="Strong"/>
    <w:uiPriority w:val="22"/>
    <w:qFormat/>
    <w:locked/>
    <w:rsid w:val="00DC6651"/>
    <w:rPr>
      <w:b/>
      <w:bCs/>
    </w:rPr>
  </w:style>
  <w:style w:type="paragraph" w:styleId="affc">
    <w:name w:val="List Paragraph"/>
    <w:aliases w:val="Булит 1,List Paragraph1"/>
    <w:basedOn w:val="a7"/>
    <w:link w:val="affd"/>
    <w:uiPriority w:val="34"/>
    <w:qFormat/>
    <w:rsid w:val="00B54166"/>
    <w:pPr>
      <w:spacing w:after="0" w:line="240" w:lineRule="auto"/>
      <w:ind w:left="708"/>
    </w:pPr>
    <w:rPr>
      <w:rFonts w:eastAsia="Calibri"/>
      <w:szCs w:val="24"/>
      <w:lang w:eastAsia="ru-RU"/>
    </w:rPr>
  </w:style>
  <w:style w:type="paragraph" w:customStyle="1" w:styleId="a2">
    <w:name w:val="Главы"/>
    <w:basedOn w:val="a7"/>
    <w:next w:val="a7"/>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e">
    <w:name w:val="Пункт Знак"/>
    <w:rsid w:val="00E36140"/>
    <w:rPr>
      <w:sz w:val="28"/>
      <w:lang w:val="ru-RU" w:eastAsia="ru-RU" w:bidi="ar-SA"/>
    </w:rPr>
  </w:style>
  <w:style w:type="character" w:customStyle="1" w:styleId="afff">
    <w:name w:val="комментарий"/>
    <w:rsid w:val="00E36140"/>
    <w:rPr>
      <w:b/>
      <w:i/>
      <w:shd w:val="clear" w:color="auto" w:fill="FFFF99"/>
    </w:rPr>
  </w:style>
  <w:style w:type="paragraph" w:styleId="33">
    <w:name w:val="Body Text 3"/>
    <w:basedOn w:val="a7"/>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a">
    <w:name w:val="Название Знак"/>
    <w:link w:val="af9"/>
    <w:uiPriority w:val="10"/>
    <w:rsid w:val="004B173D"/>
    <w:rPr>
      <w:rFonts w:ascii="Times New Roman" w:eastAsia="Times New Roman" w:hAnsi="Times New Roman"/>
      <w:b/>
      <w:sz w:val="28"/>
    </w:rPr>
  </w:style>
  <w:style w:type="character" w:styleId="afff0">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1"/>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7"/>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f">
    <w:name w:val="Текст примечания Знак"/>
    <w:link w:val="afe"/>
    <w:uiPriority w:val="99"/>
    <w:rsid w:val="003A2C6E"/>
    <w:rPr>
      <w:rFonts w:ascii="Times New Roman" w:eastAsia="Times New Roman" w:hAnsi="Times New Roman"/>
      <w:lang w:eastAsia="en-US"/>
    </w:rPr>
  </w:style>
  <w:style w:type="character" w:customStyle="1" w:styleId="afff1">
    <w:name w:val="Заголовок сообщения (текст)"/>
    <w:rsid w:val="00751A27"/>
    <w:rPr>
      <w:rFonts w:ascii="Arial" w:hAnsi="Arial"/>
      <w:b/>
      <w:spacing w:val="-4"/>
      <w:sz w:val="18"/>
      <w:vertAlign w:val="baseline"/>
    </w:rPr>
  </w:style>
  <w:style w:type="paragraph" w:styleId="afff2">
    <w:name w:val="endnote text"/>
    <w:basedOn w:val="a7"/>
    <w:link w:val="afff3"/>
    <w:uiPriority w:val="99"/>
    <w:unhideWhenUsed/>
    <w:rsid w:val="002664D7"/>
    <w:pPr>
      <w:spacing w:after="0" w:line="240" w:lineRule="auto"/>
    </w:pPr>
    <w:rPr>
      <w:rFonts w:ascii="Calibri" w:eastAsia="Calibri" w:hAnsi="Calibri"/>
      <w:sz w:val="20"/>
      <w:szCs w:val="20"/>
      <w:lang w:val="x-none"/>
    </w:rPr>
  </w:style>
  <w:style w:type="character" w:customStyle="1" w:styleId="afff3">
    <w:name w:val="Текст концевой сноски Знак"/>
    <w:link w:val="afff2"/>
    <w:uiPriority w:val="99"/>
    <w:rsid w:val="002664D7"/>
    <w:rPr>
      <w:rFonts w:ascii="Calibri" w:eastAsia="Calibri" w:hAnsi="Calibri" w:cs="Times New Roman"/>
      <w:lang w:eastAsia="en-US"/>
    </w:rPr>
  </w:style>
  <w:style w:type="character" w:styleId="afff4">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7"/>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5">
    <w:name w:val="TOC Heading"/>
    <w:basedOn w:val="10"/>
    <w:next w:val="a7"/>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6">
    <w:name w:val="FollowedHyperlink"/>
    <w:basedOn w:val="a8"/>
    <w:rsid w:val="00A17DE2"/>
    <w:rPr>
      <w:color w:val="800080" w:themeColor="followedHyperlink"/>
      <w:u w:val="single"/>
    </w:rPr>
  </w:style>
  <w:style w:type="character" w:customStyle="1" w:styleId="affd">
    <w:name w:val="Абзац списка Знак"/>
    <w:aliases w:val="Булит 1 Знак,List Paragraph1 Знак"/>
    <w:link w:val="affc"/>
    <w:uiPriority w:val="34"/>
    <w:rsid w:val="001B646A"/>
    <w:rPr>
      <w:rFonts w:ascii="Times New Roman" w:hAnsi="Times New Roman"/>
      <w:sz w:val="24"/>
      <w:szCs w:val="24"/>
    </w:rPr>
  </w:style>
  <w:style w:type="character" w:customStyle="1" w:styleId="15">
    <w:name w:val="Пункт Знак1"/>
    <w:link w:val="aff6"/>
    <w:uiPriority w:val="99"/>
    <w:locked/>
    <w:rsid w:val="00670D7B"/>
    <w:rPr>
      <w:rFonts w:ascii="Times New Roman" w:hAnsi="Times New Roman"/>
      <w:sz w:val="28"/>
      <w:szCs w:val="28"/>
    </w:rPr>
  </w:style>
  <w:style w:type="character" w:customStyle="1" w:styleId="aff9">
    <w:name w:val="Подподпункт Знак"/>
    <w:link w:val="aff8"/>
    <w:locked/>
    <w:rsid w:val="005908FF"/>
    <w:rPr>
      <w:rFonts w:ascii="Times New Roman" w:hAnsi="Times New Roman"/>
      <w:sz w:val="28"/>
    </w:rPr>
  </w:style>
  <w:style w:type="character" w:customStyle="1" w:styleId="aff2">
    <w:name w:val="Основной текст Знак"/>
    <w:basedOn w:val="a8"/>
    <w:link w:val="aff1"/>
    <w:uiPriority w:val="99"/>
    <w:rsid w:val="005908FF"/>
    <w:rPr>
      <w:rFonts w:ascii="Times New Roman" w:eastAsia="Times New Roman" w:hAnsi="Times New Roman"/>
      <w:sz w:val="24"/>
      <w:szCs w:val="22"/>
      <w:lang w:eastAsia="en-US"/>
    </w:rPr>
  </w:style>
  <w:style w:type="paragraph" w:customStyle="1" w:styleId="afff7">
    <w:name w:val="_Основной_текст"/>
    <w:link w:val="afff8"/>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8">
    <w:name w:val="_Основной_текст Знак"/>
    <w:link w:val="afff7"/>
    <w:rsid w:val="000E3348"/>
    <w:rPr>
      <w:rFonts w:ascii="Times New Roman" w:eastAsia="Times New Roman" w:hAnsi="Times New Roman"/>
      <w:snapToGrid w:val="0"/>
      <w:sz w:val="24"/>
      <w:szCs w:val="24"/>
    </w:rPr>
  </w:style>
  <w:style w:type="paragraph" w:customStyle="1" w:styleId="afff9">
    <w:name w:val="ГС_Основной_текст"/>
    <w:link w:val="afffa"/>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b">
    <w:name w:val="ГС_МелкийТекст"/>
    <w:link w:val="afffc"/>
    <w:qFormat/>
    <w:rsid w:val="000E3348"/>
    <w:pPr>
      <w:spacing w:before="40" w:after="40"/>
    </w:pPr>
    <w:rPr>
      <w:rFonts w:ascii="Times New Roman" w:eastAsia="Times New Roman" w:hAnsi="Times New Roman"/>
    </w:rPr>
  </w:style>
  <w:style w:type="character" w:customStyle="1" w:styleId="afffa">
    <w:name w:val="ГС_Основной_текст Знак"/>
    <w:link w:val="afff9"/>
    <w:rsid w:val="000E3348"/>
    <w:rPr>
      <w:rFonts w:ascii="Times New Roman" w:eastAsia="Times New Roman" w:hAnsi="Times New Roman"/>
      <w:snapToGrid w:val="0"/>
      <w:sz w:val="24"/>
      <w:szCs w:val="24"/>
    </w:rPr>
  </w:style>
  <w:style w:type="paragraph" w:customStyle="1" w:styleId="afffd">
    <w:name w:val="_Список_марк"/>
    <w:link w:val="afffe"/>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e">
    <w:name w:val="_Список_марк Знак"/>
    <w:link w:val="afffd"/>
    <w:uiPriority w:val="99"/>
    <w:rsid w:val="000E3348"/>
    <w:rPr>
      <w:rFonts w:ascii="Times New Roman" w:eastAsia="Times New Roman" w:hAnsi="Times New Roman"/>
      <w:sz w:val="24"/>
    </w:rPr>
  </w:style>
  <w:style w:type="paragraph" w:customStyle="1" w:styleId="affff">
    <w:name w:val="ГС_ОснТекст_без_отступа"/>
    <w:basedOn w:val="afff9"/>
    <w:next w:val="afff9"/>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2"/>
    <w:rsid w:val="000E3348"/>
    <w:rPr>
      <w:rFonts w:ascii="Times New Roman" w:hAnsi="Times New Roman"/>
      <w:b/>
      <w:bCs/>
    </w:rPr>
  </w:style>
  <w:style w:type="paragraph" w:customStyle="1" w:styleId="112">
    <w:name w:val="Заголовок 11"/>
    <w:basedOn w:val="a7"/>
    <w:next w:val="a7"/>
    <w:rsid w:val="000E3348"/>
    <w:pPr>
      <w:keepNext/>
      <w:spacing w:after="0" w:line="240" w:lineRule="auto"/>
      <w:jc w:val="center"/>
      <w:outlineLvl w:val="0"/>
    </w:pPr>
    <w:rPr>
      <w:b/>
      <w:sz w:val="48"/>
      <w:szCs w:val="20"/>
      <w:lang w:val="en-US" w:eastAsia="ru-RU" w:bidi="en-US"/>
    </w:rPr>
  </w:style>
  <w:style w:type="character" w:customStyle="1" w:styleId="afffc">
    <w:name w:val="ГС_МелкийТекст Знак"/>
    <w:link w:val="afffb"/>
    <w:rsid w:val="000E3348"/>
    <w:rPr>
      <w:rFonts w:ascii="Times New Roman" w:eastAsia="Times New Roman" w:hAnsi="Times New Roman"/>
    </w:rPr>
  </w:style>
  <w:style w:type="paragraph" w:customStyle="1" w:styleId="1">
    <w:name w:val="Уровень 1"/>
    <w:basedOn w:val="afff9"/>
    <w:link w:val="17"/>
    <w:qFormat/>
    <w:rsid w:val="000E3348"/>
    <w:pPr>
      <w:numPr>
        <w:numId w:val="20"/>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9"/>
    <w:link w:val="2b"/>
    <w:qFormat/>
    <w:rsid w:val="000E3348"/>
    <w:pPr>
      <w:numPr>
        <w:ilvl w:val="1"/>
        <w:numId w:val="21"/>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9"/>
    <w:qFormat/>
    <w:rsid w:val="000E3348"/>
    <w:pPr>
      <w:numPr>
        <w:ilvl w:val="2"/>
        <w:numId w:val="21"/>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0">
    <w:name w:val="ГС_НазвСтолбца"/>
    <w:basedOn w:val="afffb"/>
    <w:rsid w:val="007F5980"/>
    <w:pPr>
      <w:keepNext/>
      <w:jc w:val="center"/>
    </w:pPr>
    <w:rPr>
      <w:b/>
      <w:bCs/>
    </w:rPr>
  </w:style>
  <w:style w:type="paragraph" w:customStyle="1" w:styleId="a4">
    <w:name w:val="ГС_Список_МаркОтст"/>
    <w:rsid w:val="007F5980"/>
    <w:pPr>
      <w:numPr>
        <w:numId w:val="22"/>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1">
    <w:name w:val="No Spacing"/>
    <w:uiPriority w:val="1"/>
    <w:qFormat/>
    <w:rsid w:val="00951162"/>
    <w:rPr>
      <w:rFonts w:asciiTheme="minorHAnsi" w:eastAsiaTheme="minorHAnsi" w:hAnsiTheme="minorHAnsi" w:cstheme="minorBidi"/>
      <w:sz w:val="22"/>
      <w:szCs w:val="22"/>
      <w:lang w:eastAsia="en-US"/>
    </w:rPr>
  </w:style>
  <w:style w:type="paragraph" w:customStyle="1" w:styleId="a6">
    <w:name w:val="Список одноуровневый"/>
    <w:basedOn w:val="a7"/>
    <w:rsid w:val="00097524"/>
    <w:pPr>
      <w:widowControl w:val="0"/>
      <w:numPr>
        <w:numId w:val="24"/>
      </w:numPr>
      <w:spacing w:after="0" w:line="240" w:lineRule="auto"/>
      <w:jc w:val="both"/>
    </w:pPr>
    <w:rPr>
      <w:sz w:val="2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7"/>
    <w:next w:val="a7"/>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7"/>
    <w:link w:val="23"/>
    <w:qFormat/>
    <w:rsid w:val="00D065C7"/>
    <w:pPr>
      <w:outlineLvl w:val="1"/>
    </w:pPr>
    <w:rPr>
      <w:lang w:val="x-none"/>
    </w:rPr>
  </w:style>
  <w:style w:type="paragraph" w:styleId="30">
    <w:name w:val="heading 3"/>
    <w:aliases w:val="H3"/>
    <w:basedOn w:val="a7"/>
    <w:next w:val="a7"/>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7"/>
    <w:next w:val="a7"/>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7"/>
    <w:next w:val="a7"/>
    <w:qFormat/>
    <w:locked/>
    <w:rsid w:val="00305C8B"/>
    <w:pPr>
      <w:spacing w:before="240" w:after="60"/>
      <w:outlineLvl w:val="4"/>
    </w:pPr>
    <w:rPr>
      <w:b/>
      <w:bCs/>
      <w:i/>
      <w:iCs/>
      <w:sz w:val="26"/>
      <w:szCs w:val="26"/>
    </w:rPr>
  </w:style>
  <w:style w:type="paragraph" w:styleId="6">
    <w:name w:val="heading 6"/>
    <w:basedOn w:val="a7"/>
    <w:next w:val="a7"/>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basedOn w:val="a7"/>
    <w:link w:val="ac"/>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c">
    <w:name w:val="Верхний колонтитул Знак"/>
    <w:link w:val="ab"/>
    <w:uiPriority w:val="99"/>
    <w:locked/>
    <w:rsid w:val="00D86182"/>
    <w:rPr>
      <w:rFonts w:ascii="Times New Roman" w:hAnsi="Times New Roman" w:cs="Times New Roman"/>
      <w:sz w:val="24"/>
    </w:rPr>
  </w:style>
  <w:style w:type="paragraph" w:styleId="ad">
    <w:name w:val="footer"/>
    <w:basedOn w:val="a7"/>
    <w:link w:val="ae"/>
    <w:rsid w:val="00D86182"/>
    <w:pPr>
      <w:tabs>
        <w:tab w:val="center" w:pos="4677"/>
        <w:tab w:val="right" w:pos="9355"/>
      </w:tabs>
      <w:spacing w:after="0" w:line="240" w:lineRule="auto"/>
    </w:pPr>
    <w:rPr>
      <w:rFonts w:eastAsia="Calibri"/>
      <w:szCs w:val="20"/>
      <w:lang w:val="x-none" w:eastAsia="x-none"/>
    </w:rPr>
  </w:style>
  <w:style w:type="character" w:customStyle="1" w:styleId="ae">
    <w:name w:val="Нижний колонтитул Знак"/>
    <w:link w:val="ad"/>
    <w:locked/>
    <w:rsid w:val="00D86182"/>
    <w:rPr>
      <w:rFonts w:ascii="Times New Roman" w:hAnsi="Times New Roman" w:cs="Times New Roman"/>
      <w:sz w:val="24"/>
    </w:rPr>
  </w:style>
  <w:style w:type="paragraph" w:styleId="af">
    <w:name w:val="Balloon Text"/>
    <w:basedOn w:val="a7"/>
    <w:link w:val="af0"/>
    <w:semiHidden/>
    <w:rsid w:val="00D86182"/>
    <w:pPr>
      <w:spacing w:after="0" w:line="240" w:lineRule="auto"/>
    </w:pPr>
    <w:rPr>
      <w:rFonts w:ascii="Tahoma" w:eastAsia="Calibri" w:hAnsi="Tahoma"/>
      <w:sz w:val="16"/>
      <w:szCs w:val="16"/>
      <w:lang w:val="x-none" w:eastAsia="x-none"/>
    </w:rPr>
  </w:style>
  <w:style w:type="character" w:customStyle="1" w:styleId="af0">
    <w:name w:val="Текст выноски Знак"/>
    <w:link w:val="af"/>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7"/>
    <w:next w:val="a7"/>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7"/>
    <w:next w:val="a7"/>
    <w:autoRedefine/>
    <w:semiHidden/>
    <w:rsid w:val="00103E90"/>
    <w:pPr>
      <w:spacing w:after="0" w:line="240" w:lineRule="auto"/>
      <w:ind w:left="240" w:hanging="240"/>
    </w:pPr>
  </w:style>
  <w:style w:type="paragraph" w:styleId="13">
    <w:name w:val="toc 1"/>
    <w:basedOn w:val="a7"/>
    <w:next w:val="a7"/>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1">
    <w:name w:val="Hyperlink"/>
    <w:uiPriority w:val="99"/>
    <w:rsid w:val="00103E90"/>
    <w:rPr>
      <w:rFonts w:cs="Times New Roman"/>
      <w:color w:val="0000FF"/>
      <w:u w:val="single"/>
    </w:rPr>
  </w:style>
  <w:style w:type="paragraph" w:customStyle="1" w:styleId="14">
    <w:name w:val="Абзац списка1"/>
    <w:basedOn w:val="a7"/>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7"/>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2">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7"/>
    <w:next w:val="a7"/>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7"/>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7"/>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7"/>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7"/>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7"/>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7"/>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7"/>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7"/>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7"/>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3">
    <w:name w:val="Body Text Indent"/>
    <w:basedOn w:val="a7"/>
    <w:link w:val="af4"/>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4">
    <w:name w:val="Основной текст с отступом Знак"/>
    <w:link w:val="af3"/>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7"/>
    <w:rsid w:val="0019301C"/>
    <w:pPr>
      <w:ind w:left="720"/>
      <w:contextualSpacing/>
    </w:pPr>
    <w:rPr>
      <w:rFonts w:ascii="Calibri" w:eastAsia="Calibri" w:hAnsi="Calibri"/>
      <w:sz w:val="22"/>
    </w:rPr>
  </w:style>
  <w:style w:type="paragraph" w:styleId="2">
    <w:name w:val="List 2"/>
    <w:basedOn w:val="a7"/>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5">
    <w:name w:val="footnote reference"/>
    <w:rsid w:val="00A92C73"/>
    <w:rPr>
      <w:rFonts w:cs="Times New Roman"/>
      <w:vertAlign w:val="superscript"/>
    </w:rPr>
  </w:style>
  <w:style w:type="paragraph" w:styleId="af6">
    <w:name w:val="footnote text"/>
    <w:basedOn w:val="a7"/>
    <w:link w:val="af7"/>
    <w:rsid w:val="00A92C73"/>
    <w:pPr>
      <w:spacing w:after="0" w:line="240" w:lineRule="auto"/>
      <w:ind w:firstLine="567"/>
      <w:jc w:val="both"/>
    </w:pPr>
    <w:rPr>
      <w:rFonts w:eastAsia="Calibri"/>
      <w:sz w:val="20"/>
      <w:szCs w:val="20"/>
      <w:lang w:val="x-none" w:eastAsia="ru-RU"/>
    </w:rPr>
  </w:style>
  <w:style w:type="character" w:customStyle="1" w:styleId="af7">
    <w:name w:val="Текст сноски Знак"/>
    <w:link w:val="af6"/>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7"/>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7"/>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7"/>
    <w:next w:val="a7"/>
    <w:autoRedefine/>
    <w:uiPriority w:val="39"/>
    <w:qFormat/>
    <w:rsid w:val="00517E86"/>
    <w:pPr>
      <w:spacing w:after="100"/>
      <w:ind w:left="440"/>
    </w:pPr>
    <w:rPr>
      <w:rFonts w:ascii="Calibri" w:eastAsia="Calibri" w:hAnsi="Calibri"/>
      <w:sz w:val="22"/>
      <w:lang w:eastAsia="ru-RU"/>
    </w:rPr>
  </w:style>
  <w:style w:type="paragraph" w:styleId="42">
    <w:name w:val="toc 4"/>
    <w:basedOn w:val="a7"/>
    <w:next w:val="a7"/>
    <w:autoRedefine/>
    <w:uiPriority w:val="39"/>
    <w:rsid w:val="00517E86"/>
    <w:pPr>
      <w:spacing w:after="100"/>
      <w:ind w:left="660"/>
    </w:pPr>
    <w:rPr>
      <w:rFonts w:ascii="Calibri" w:eastAsia="Calibri" w:hAnsi="Calibri"/>
      <w:sz w:val="22"/>
      <w:lang w:eastAsia="ru-RU"/>
    </w:rPr>
  </w:style>
  <w:style w:type="paragraph" w:styleId="51">
    <w:name w:val="toc 5"/>
    <w:basedOn w:val="a7"/>
    <w:next w:val="a7"/>
    <w:autoRedefine/>
    <w:uiPriority w:val="39"/>
    <w:rsid w:val="00517E86"/>
    <w:pPr>
      <w:spacing w:after="100"/>
      <w:ind w:left="880"/>
    </w:pPr>
    <w:rPr>
      <w:rFonts w:ascii="Calibri" w:eastAsia="Calibri" w:hAnsi="Calibri"/>
      <w:sz w:val="22"/>
      <w:lang w:eastAsia="ru-RU"/>
    </w:rPr>
  </w:style>
  <w:style w:type="paragraph" w:styleId="61">
    <w:name w:val="toc 6"/>
    <w:basedOn w:val="a7"/>
    <w:next w:val="a7"/>
    <w:autoRedefine/>
    <w:uiPriority w:val="39"/>
    <w:rsid w:val="00517E86"/>
    <w:pPr>
      <w:spacing w:after="100"/>
      <w:ind w:left="1100"/>
    </w:pPr>
    <w:rPr>
      <w:rFonts w:ascii="Calibri" w:eastAsia="Calibri" w:hAnsi="Calibri"/>
      <w:sz w:val="22"/>
      <w:lang w:eastAsia="ru-RU"/>
    </w:rPr>
  </w:style>
  <w:style w:type="paragraph" w:styleId="7">
    <w:name w:val="toc 7"/>
    <w:basedOn w:val="a7"/>
    <w:next w:val="a7"/>
    <w:autoRedefine/>
    <w:uiPriority w:val="39"/>
    <w:rsid w:val="00517E86"/>
    <w:pPr>
      <w:spacing w:after="100"/>
      <w:ind w:left="1320"/>
    </w:pPr>
    <w:rPr>
      <w:rFonts w:ascii="Calibri" w:eastAsia="Calibri" w:hAnsi="Calibri"/>
      <w:sz w:val="22"/>
      <w:lang w:eastAsia="ru-RU"/>
    </w:rPr>
  </w:style>
  <w:style w:type="paragraph" w:styleId="8">
    <w:name w:val="toc 8"/>
    <w:basedOn w:val="a7"/>
    <w:next w:val="a7"/>
    <w:autoRedefine/>
    <w:uiPriority w:val="39"/>
    <w:rsid w:val="00517E86"/>
    <w:pPr>
      <w:spacing w:after="100"/>
      <w:ind w:left="1540"/>
    </w:pPr>
    <w:rPr>
      <w:rFonts w:ascii="Calibri" w:eastAsia="Calibri" w:hAnsi="Calibri"/>
      <w:sz w:val="22"/>
      <w:lang w:eastAsia="ru-RU"/>
    </w:rPr>
  </w:style>
  <w:style w:type="paragraph" w:styleId="9">
    <w:name w:val="toc 9"/>
    <w:basedOn w:val="a7"/>
    <w:next w:val="a7"/>
    <w:autoRedefine/>
    <w:uiPriority w:val="39"/>
    <w:rsid w:val="00517E86"/>
    <w:pPr>
      <w:spacing w:after="100"/>
      <w:ind w:left="1760"/>
    </w:pPr>
    <w:rPr>
      <w:rFonts w:ascii="Calibri" w:eastAsia="Calibri" w:hAnsi="Calibri"/>
      <w:sz w:val="22"/>
      <w:lang w:eastAsia="ru-RU"/>
    </w:rPr>
  </w:style>
  <w:style w:type="character" w:styleId="af8">
    <w:name w:val="line number"/>
    <w:basedOn w:val="a8"/>
    <w:rsid w:val="009536D8"/>
  </w:style>
  <w:style w:type="paragraph" w:styleId="af9">
    <w:name w:val="Title"/>
    <w:basedOn w:val="a7"/>
    <w:link w:val="afa"/>
    <w:uiPriority w:val="10"/>
    <w:qFormat/>
    <w:locked/>
    <w:rsid w:val="000E57F9"/>
    <w:pPr>
      <w:tabs>
        <w:tab w:val="left" w:pos="6237"/>
      </w:tabs>
      <w:spacing w:after="0" w:line="240" w:lineRule="auto"/>
      <w:ind w:left="4536"/>
      <w:jc w:val="center"/>
    </w:pPr>
    <w:rPr>
      <w:b/>
      <w:sz w:val="28"/>
      <w:szCs w:val="20"/>
      <w:lang w:val="x-none" w:eastAsia="x-none"/>
    </w:rPr>
  </w:style>
  <w:style w:type="paragraph" w:styleId="afb">
    <w:name w:val="Subtitle"/>
    <w:basedOn w:val="a7"/>
    <w:qFormat/>
    <w:locked/>
    <w:rsid w:val="000E57F9"/>
    <w:pPr>
      <w:tabs>
        <w:tab w:val="left" w:pos="6237"/>
      </w:tabs>
      <w:spacing w:before="120" w:after="0" w:line="240" w:lineRule="auto"/>
      <w:ind w:left="4536"/>
      <w:jc w:val="center"/>
    </w:pPr>
    <w:rPr>
      <w:b/>
      <w:szCs w:val="20"/>
      <w:lang w:eastAsia="ru-RU"/>
    </w:rPr>
  </w:style>
  <w:style w:type="table" w:styleId="afc">
    <w:name w:val="Table Grid"/>
    <w:basedOn w:val="a9"/>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rsid w:val="00B778F5"/>
    <w:rPr>
      <w:sz w:val="16"/>
      <w:szCs w:val="16"/>
    </w:rPr>
  </w:style>
  <w:style w:type="paragraph" w:styleId="afe">
    <w:name w:val="annotation text"/>
    <w:basedOn w:val="a7"/>
    <w:link w:val="aff"/>
    <w:uiPriority w:val="99"/>
    <w:rsid w:val="00B778F5"/>
    <w:rPr>
      <w:sz w:val="20"/>
      <w:szCs w:val="20"/>
      <w:lang w:val="x-none"/>
    </w:rPr>
  </w:style>
  <w:style w:type="paragraph" w:styleId="aff0">
    <w:name w:val="annotation subject"/>
    <w:basedOn w:val="afe"/>
    <w:next w:val="afe"/>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7"/>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1">
    <w:name w:val="Body Text"/>
    <w:basedOn w:val="a7"/>
    <w:link w:val="aff2"/>
    <w:uiPriority w:val="99"/>
    <w:rsid w:val="00305C8B"/>
    <w:pPr>
      <w:spacing w:after="120"/>
    </w:pPr>
  </w:style>
  <w:style w:type="paragraph" w:customStyle="1" w:styleId="aff3">
    <w:name w:val="Таблица текст"/>
    <w:basedOn w:val="a7"/>
    <w:uiPriority w:val="99"/>
    <w:rsid w:val="00305C8B"/>
    <w:pPr>
      <w:spacing w:before="40" w:after="40" w:line="240" w:lineRule="auto"/>
      <w:ind w:left="57" w:right="57"/>
    </w:pPr>
    <w:rPr>
      <w:rFonts w:eastAsia="Calibri"/>
      <w:szCs w:val="24"/>
      <w:lang w:eastAsia="ru-RU"/>
    </w:rPr>
  </w:style>
  <w:style w:type="paragraph" w:customStyle="1" w:styleId="aff4">
    <w:name w:val="Таблица шапка"/>
    <w:basedOn w:val="a7"/>
    <w:link w:val="aff5"/>
    <w:rsid w:val="00305C8B"/>
    <w:pPr>
      <w:keepNext/>
      <w:spacing w:before="40" w:after="40" w:line="240" w:lineRule="auto"/>
      <w:ind w:left="57" w:right="57"/>
    </w:pPr>
    <w:rPr>
      <w:rFonts w:ascii="Calibri" w:eastAsia="Calibri" w:hAnsi="Calibri"/>
      <w:sz w:val="18"/>
      <w:szCs w:val="18"/>
      <w:lang w:eastAsia="ru-RU"/>
    </w:rPr>
  </w:style>
  <w:style w:type="paragraph" w:customStyle="1" w:styleId="aff6">
    <w:name w:val="Пункт"/>
    <w:basedOn w:val="a7"/>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7">
    <w:name w:val="Подпункт"/>
    <w:basedOn w:val="a7"/>
    <w:rsid w:val="00305C8B"/>
    <w:pPr>
      <w:tabs>
        <w:tab w:val="num" w:pos="1701"/>
      </w:tabs>
      <w:spacing w:after="0" w:line="288" w:lineRule="auto"/>
      <w:ind w:left="1701" w:hanging="567"/>
      <w:jc w:val="both"/>
    </w:pPr>
    <w:rPr>
      <w:rFonts w:eastAsia="Calibri"/>
      <w:sz w:val="28"/>
      <w:szCs w:val="28"/>
      <w:lang w:eastAsia="ru-RU"/>
    </w:rPr>
  </w:style>
  <w:style w:type="character" w:customStyle="1" w:styleId="aff5">
    <w:name w:val="Таблица шапка Знак"/>
    <w:link w:val="aff4"/>
    <w:locked/>
    <w:rsid w:val="00305C8B"/>
    <w:rPr>
      <w:rFonts w:eastAsia="Calibri"/>
      <w:sz w:val="18"/>
      <w:szCs w:val="18"/>
      <w:lang w:val="ru-RU" w:eastAsia="ru-RU" w:bidi="ar-SA"/>
    </w:rPr>
  </w:style>
  <w:style w:type="paragraph" w:customStyle="1" w:styleId="aff8">
    <w:name w:val="Подподпункт"/>
    <w:basedOn w:val="a7"/>
    <w:link w:val="aff9"/>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7"/>
    <w:rsid w:val="00D250B5"/>
    <w:pPr>
      <w:spacing w:after="120" w:line="240" w:lineRule="auto"/>
    </w:pPr>
    <w:rPr>
      <w:color w:val="000000"/>
      <w:sz w:val="22"/>
      <w:szCs w:val="24"/>
      <w:lang w:eastAsia="ru-RU"/>
    </w:rPr>
  </w:style>
  <w:style w:type="paragraph" w:styleId="affa">
    <w:name w:val="Revision"/>
    <w:hidden/>
    <w:uiPriority w:val="99"/>
    <w:semiHidden/>
    <w:rsid w:val="00FA30CA"/>
    <w:rPr>
      <w:rFonts w:ascii="Times New Roman" w:eastAsia="Times New Roman" w:hAnsi="Times New Roman"/>
      <w:sz w:val="24"/>
      <w:szCs w:val="22"/>
      <w:lang w:eastAsia="en-US"/>
    </w:rPr>
  </w:style>
  <w:style w:type="character" w:styleId="affb">
    <w:name w:val="Strong"/>
    <w:uiPriority w:val="22"/>
    <w:qFormat/>
    <w:locked/>
    <w:rsid w:val="00DC6651"/>
    <w:rPr>
      <w:b/>
      <w:bCs/>
    </w:rPr>
  </w:style>
  <w:style w:type="paragraph" w:styleId="affc">
    <w:name w:val="List Paragraph"/>
    <w:aliases w:val="Булит 1,List Paragraph1"/>
    <w:basedOn w:val="a7"/>
    <w:link w:val="affd"/>
    <w:uiPriority w:val="34"/>
    <w:qFormat/>
    <w:rsid w:val="00B54166"/>
    <w:pPr>
      <w:spacing w:after="0" w:line="240" w:lineRule="auto"/>
      <w:ind w:left="708"/>
    </w:pPr>
    <w:rPr>
      <w:rFonts w:eastAsia="Calibri"/>
      <w:szCs w:val="24"/>
      <w:lang w:eastAsia="ru-RU"/>
    </w:rPr>
  </w:style>
  <w:style w:type="paragraph" w:customStyle="1" w:styleId="a2">
    <w:name w:val="Главы"/>
    <w:basedOn w:val="a7"/>
    <w:next w:val="a7"/>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e">
    <w:name w:val="Пункт Знак"/>
    <w:rsid w:val="00E36140"/>
    <w:rPr>
      <w:sz w:val="28"/>
      <w:lang w:val="ru-RU" w:eastAsia="ru-RU" w:bidi="ar-SA"/>
    </w:rPr>
  </w:style>
  <w:style w:type="character" w:customStyle="1" w:styleId="afff">
    <w:name w:val="комментарий"/>
    <w:rsid w:val="00E36140"/>
    <w:rPr>
      <w:b/>
      <w:i/>
      <w:shd w:val="clear" w:color="auto" w:fill="FFFF99"/>
    </w:rPr>
  </w:style>
  <w:style w:type="paragraph" w:styleId="33">
    <w:name w:val="Body Text 3"/>
    <w:basedOn w:val="a7"/>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a">
    <w:name w:val="Название Знак"/>
    <w:link w:val="af9"/>
    <w:uiPriority w:val="10"/>
    <w:rsid w:val="004B173D"/>
    <w:rPr>
      <w:rFonts w:ascii="Times New Roman" w:eastAsia="Times New Roman" w:hAnsi="Times New Roman"/>
      <w:b/>
      <w:sz w:val="28"/>
    </w:rPr>
  </w:style>
  <w:style w:type="character" w:styleId="afff0">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1"/>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7"/>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f">
    <w:name w:val="Текст примечания Знак"/>
    <w:link w:val="afe"/>
    <w:uiPriority w:val="99"/>
    <w:rsid w:val="003A2C6E"/>
    <w:rPr>
      <w:rFonts w:ascii="Times New Roman" w:eastAsia="Times New Roman" w:hAnsi="Times New Roman"/>
      <w:lang w:eastAsia="en-US"/>
    </w:rPr>
  </w:style>
  <w:style w:type="character" w:customStyle="1" w:styleId="afff1">
    <w:name w:val="Заголовок сообщения (текст)"/>
    <w:rsid w:val="00751A27"/>
    <w:rPr>
      <w:rFonts w:ascii="Arial" w:hAnsi="Arial"/>
      <w:b/>
      <w:spacing w:val="-4"/>
      <w:sz w:val="18"/>
      <w:vertAlign w:val="baseline"/>
    </w:rPr>
  </w:style>
  <w:style w:type="paragraph" w:styleId="afff2">
    <w:name w:val="endnote text"/>
    <w:basedOn w:val="a7"/>
    <w:link w:val="afff3"/>
    <w:uiPriority w:val="99"/>
    <w:unhideWhenUsed/>
    <w:rsid w:val="002664D7"/>
    <w:pPr>
      <w:spacing w:after="0" w:line="240" w:lineRule="auto"/>
    </w:pPr>
    <w:rPr>
      <w:rFonts w:ascii="Calibri" w:eastAsia="Calibri" w:hAnsi="Calibri"/>
      <w:sz w:val="20"/>
      <w:szCs w:val="20"/>
      <w:lang w:val="x-none"/>
    </w:rPr>
  </w:style>
  <w:style w:type="character" w:customStyle="1" w:styleId="afff3">
    <w:name w:val="Текст концевой сноски Знак"/>
    <w:link w:val="afff2"/>
    <w:uiPriority w:val="99"/>
    <w:rsid w:val="002664D7"/>
    <w:rPr>
      <w:rFonts w:ascii="Calibri" w:eastAsia="Calibri" w:hAnsi="Calibri" w:cs="Times New Roman"/>
      <w:lang w:eastAsia="en-US"/>
    </w:rPr>
  </w:style>
  <w:style w:type="character" w:styleId="afff4">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7"/>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5">
    <w:name w:val="TOC Heading"/>
    <w:basedOn w:val="10"/>
    <w:next w:val="a7"/>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6">
    <w:name w:val="FollowedHyperlink"/>
    <w:basedOn w:val="a8"/>
    <w:rsid w:val="00A17DE2"/>
    <w:rPr>
      <w:color w:val="800080" w:themeColor="followedHyperlink"/>
      <w:u w:val="single"/>
    </w:rPr>
  </w:style>
  <w:style w:type="character" w:customStyle="1" w:styleId="affd">
    <w:name w:val="Абзац списка Знак"/>
    <w:aliases w:val="Булит 1 Знак,List Paragraph1 Знак"/>
    <w:link w:val="affc"/>
    <w:uiPriority w:val="34"/>
    <w:rsid w:val="001B646A"/>
    <w:rPr>
      <w:rFonts w:ascii="Times New Roman" w:hAnsi="Times New Roman"/>
      <w:sz w:val="24"/>
      <w:szCs w:val="24"/>
    </w:rPr>
  </w:style>
  <w:style w:type="character" w:customStyle="1" w:styleId="15">
    <w:name w:val="Пункт Знак1"/>
    <w:link w:val="aff6"/>
    <w:uiPriority w:val="99"/>
    <w:locked/>
    <w:rsid w:val="00670D7B"/>
    <w:rPr>
      <w:rFonts w:ascii="Times New Roman" w:hAnsi="Times New Roman"/>
      <w:sz w:val="28"/>
      <w:szCs w:val="28"/>
    </w:rPr>
  </w:style>
  <w:style w:type="character" w:customStyle="1" w:styleId="aff9">
    <w:name w:val="Подподпункт Знак"/>
    <w:link w:val="aff8"/>
    <w:locked/>
    <w:rsid w:val="005908FF"/>
    <w:rPr>
      <w:rFonts w:ascii="Times New Roman" w:hAnsi="Times New Roman"/>
      <w:sz w:val="28"/>
    </w:rPr>
  </w:style>
  <w:style w:type="character" w:customStyle="1" w:styleId="aff2">
    <w:name w:val="Основной текст Знак"/>
    <w:basedOn w:val="a8"/>
    <w:link w:val="aff1"/>
    <w:uiPriority w:val="99"/>
    <w:rsid w:val="005908FF"/>
    <w:rPr>
      <w:rFonts w:ascii="Times New Roman" w:eastAsia="Times New Roman" w:hAnsi="Times New Roman"/>
      <w:sz w:val="24"/>
      <w:szCs w:val="22"/>
      <w:lang w:eastAsia="en-US"/>
    </w:rPr>
  </w:style>
  <w:style w:type="paragraph" w:customStyle="1" w:styleId="afff7">
    <w:name w:val="_Основной_текст"/>
    <w:link w:val="afff8"/>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8">
    <w:name w:val="_Основной_текст Знак"/>
    <w:link w:val="afff7"/>
    <w:rsid w:val="000E3348"/>
    <w:rPr>
      <w:rFonts w:ascii="Times New Roman" w:eastAsia="Times New Roman" w:hAnsi="Times New Roman"/>
      <w:snapToGrid w:val="0"/>
      <w:sz w:val="24"/>
      <w:szCs w:val="24"/>
    </w:rPr>
  </w:style>
  <w:style w:type="paragraph" w:customStyle="1" w:styleId="afff9">
    <w:name w:val="ГС_Основной_текст"/>
    <w:link w:val="afffa"/>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b">
    <w:name w:val="ГС_МелкийТекст"/>
    <w:link w:val="afffc"/>
    <w:qFormat/>
    <w:rsid w:val="000E3348"/>
    <w:pPr>
      <w:spacing w:before="40" w:after="40"/>
    </w:pPr>
    <w:rPr>
      <w:rFonts w:ascii="Times New Roman" w:eastAsia="Times New Roman" w:hAnsi="Times New Roman"/>
    </w:rPr>
  </w:style>
  <w:style w:type="character" w:customStyle="1" w:styleId="afffa">
    <w:name w:val="ГС_Основной_текст Знак"/>
    <w:link w:val="afff9"/>
    <w:rsid w:val="000E3348"/>
    <w:rPr>
      <w:rFonts w:ascii="Times New Roman" w:eastAsia="Times New Roman" w:hAnsi="Times New Roman"/>
      <w:snapToGrid w:val="0"/>
      <w:sz w:val="24"/>
      <w:szCs w:val="24"/>
    </w:rPr>
  </w:style>
  <w:style w:type="paragraph" w:customStyle="1" w:styleId="afffd">
    <w:name w:val="_Список_марк"/>
    <w:link w:val="afffe"/>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e">
    <w:name w:val="_Список_марк Знак"/>
    <w:link w:val="afffd"/>
    <w:uiPriority w:val="99"/>
    <w:rsid w:val="000E3348"/>
    <w:rPr>
      <w:rFonts w:ascii="Times New Roman" w:eastAsia="Times New Roman" w:hAnsi="Times New Roman"/>
      <w:sz w:val="24"/>
    </w:rPr>
  </w:style>
  <w:style w:type="paragraph" w:customStyle="1" w:styleId="affff">
    <w:name w:val="ГС_ОснТекст_без_отступа"/>
    <w:basedOn w:val="afff9"/>
    <w:next w:val="afff9"/>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2"/>
    <w:rsid w:val="000E3348"/>
    <w:rPr>
      <w:rFonts w:ascii="Times New Roman" w:hAnsi="Times New Roman"/>
      <w:b/>
      <w:bCs/>
    </w:rPr>
  </w:style>
  <w:style w:type="paragraph" w:customStyle="1" w:styleId="112">
    <w:name w:val="Заголовок 11"/>
    <w:basedOn w:val="a7"/>
    <w:next w:val="a7"/>
    <w:rsid w:val="000E3348"/>
    <w:pPr>
      <w:keepNext/>
      <w:spacing w:after="0" w:line="240" w:lineRule="auto"/>
      <w:jc w:val="center"/>
      <w:outlineLvl w:val="0"/>
    </w:pPr>
    <w:rPr>
      <w:b/>
      <w:sz w:val="48"/>
      <w:szCs w:val="20"/>
      <w:lang w:val="en-US" w:eastAsia="ru-RU" w:bidi="en-US"/>
    </w:rPr>
  </w:style>
  <w:style w:type="character" w:customStyle="1" w:styleId="afffc">
    <w:name w:val="ГС_МелкийТекст Знак"/>
    <w:link w:val="afffb"/>
    <w:rsid w:val="000E3348"/>
    <w:rPr>
      <w:rFonts w:ascii="Times New Roman" w:eastAsia="Times New Roman" w:hAnsi="Times New Roman"/>
    </w:rPr>
  </w:style>
  <w:style w:type="paragraph" w:customStyle="1" w:styleId="1">
    <w:name w:val="Уровень 1"/>
    <w:basedOn w:val="afff9"/>
    <w:link w:val="17"/>
    <w:qFormat/>
    <w:rsid w:val="000E3348"/>
    <w:pPr>
      <w:numPr>
        <w:numId w:val="20"/>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9"/>
    <w:link w:val="2b"/>
    <w:qFormat/>
    <w:rsid w:val="000E3348"/>
    <w:pPr>
      <w:numPr>
        <w:ilvl w:val="1"/>
        <w:numId w:val="21"/>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9"/>
    <w:qFormat/>
    <w:rsid w:val="000E3348"/>
    <w:pPr>
      <w:numPr>
        <w:ilvl w:val="2"/>
        <w:numId w:val="21"/>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0">
    <w:name w:val="ГС_НазвСтолбца"/>
    <w:basedOn w:val="afffb"/>
    <w:rsid w:val="007F5980"/>
    <w:pPr>
      <w:keepNext/>
      <w:jc w:val="center"/>
    </w:pPr>
    <w:rPr>
      <w:b/>
      <w:bCs/>
    </w:rPr>
  </w:style>
  <w:style w:type="paragraph" w:customStyle="1" w:styleId="a4">
    <w:name w:val="ГС_Список_МаркОтст"/>
    <w:rsid w:val="007F5980"/>
    <w:pPr>
      <w:numPr>
        <w:numId w:val="22"/>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1">
    <w:name w:val="No Spacing"/>
    <w:uiPriority w:val="1"/>
    <w:qFormat/>
    <w:rsid w:val="00951162"/>
    <w:rPr>
      <w:rFonts w:asciiTheme="minorHAnsi" w:eastAsiaTheme="minorHAnsi" w:hAnsiTheme="minorHAnsi" w:cstheme="minorBidi"/>
      <w:sz w:val="22"/>
      <w:szCs w:val="22"/>
      <w:lang w:eastAsia="en-US"/>
    </w:rPr>
  </w:style>
  <w:style w:type="paragraph" w:customStyle="1" w:styleId="a6">
    <w:name w:val="Список одноуровневый"/>
    <w:basedOn w:val="a7"/>
    <w:rsid w:val="00097524"/>
    <w:pPr>
      <w:widowControl w:val="0"/>
      <w:numPr>
        <w:numId w:val="24"/>
      </w:numPr>
      <w:spacing w:after="0" w:line="240" w:lineRule="auto"/>
      <w:jc w:val="both"/>
    </w:pPr>
    <w:rPr>
      <w:sz w:val="2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zakupki@mtsbank.ru" TargetMode="External"/><Relationship Id="rId18" Type="http://schemas.openxmlformats.org/officeDocument/2006/relationships/hyperlink" Target="http://www.sistema.r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utp.sberbank-ast.ru/AFK" TargetMode="External"/><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utp.sberbank-ast.ru/AF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zakupki@mtsbank.ru"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09961-38BB-4F19-B60C-8EF460ADDF4A}">
  <ds:schemaRefs>
    <ds:schemaRef ds:uri="http://purl.org/dc/elements/1.1/"/>
    <ds:schemaRef ds:uri="http://schemas.microsoft.com/office/infopath/2007/PartnerControls"/>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2FE7BD1A-89E5-4713-90F4-32D4469AD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19</Pages>
  <Words>5766</Words>
  <Characters>32870</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38559</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6</cp:revision>
  <cp:lastPrinted>2018-08-22T13:01:00Z</cp:lastPrinted>
  <dcterms:created xsi:type="dcterms:W3CDTF">2018-04-09T08:48:00Z</dcterms:created>
  <dcterms:modified xsi:type="dcterms:W3CDTF">2018-08-22T13:01:00Z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